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F0" w:rsidRPr="005B1BB2" w:rsidRDefault="00306D75">
      <w:pPr>
        <w:rPr>
          <w:rFonts w:ascii="Times New Roman" w:hAnsi="Times New Roman" w:cs="Times New Roman"/>
          <w:sz w:val="20"/>
          <w:szCs w:val="20"/>
        </w:rPr>
      </w:pPr>
      <w:r w:rsidRPr="005B1BB2">
        <w:rPr>
          <w:rFonts w:ascii="Times New Roman" w:hAnsi="Times New Roman" w:cs="Times New Roman"/>
          <w:sz w:val="20"/>
          <w:szCs w:val="20"/>
        </w:rPr>
        <w:t>GN.684</w:t>
      </w:r>
      <w:r w:rsidR="005B1BB2">
        <w:rPr>
          <w:rFonts w:ascii="Times New Roman" w:hAnsi="Times New Roman" w:cs="Times New Roman"/>
          <w:sz w:val="20"/>
          <w:szCs w:val="20"/>
        </w:rPr>
        <w:t>0</w:t>
      </w:r>
      <w:r w:rsidRPr="005B1BB2">
        <w:rPr>
          <w:rFonts w:ascii="Times New Roman" w:hAnsi="Times New Roman" w:cs="Times New Roman"/>
          <w:sz w:val="20"/>
          <w:szCs w:val="20"/>
        </w:rPr>
        <w:t>.</w:t>
      </w:r>
      <w:r w:rsidR="005B1BB2">
        <w:rPr>
          <w:rFonts w:ascii="Times New Roman" w:hAnsi="Times New Roman" w:cs="Times New Roman"/>
          <w:sz w:val="20"/>
          <w:szCs w:val="20"/>
        </w:rPr>
        <w:t>5.</w:t>
      </w:r>
      <w:r w:rsidR="0087773B">
        <w:rPr>
          <w:rFonts w:ascii="Times New Roman" w:hAnsi="Times New Roman" w:cs="Times New Roman"/>
          <w:sz w:val="20"/>
          <w:szCs w:val="20"/>
        </w:rPr>
        <w:t>2023</w:t>
      </w:r>
    </w:p>
    <w:p w:rsidR="00B50847" w:rsidRPr="005B1BB2" w:rsidRDefault="00B50847" w:rsidP="00B50847">
      <w:pPr>
        <w:jc w:val="center"/>
        <w:rPr>
          <w:rFonts w:ascii="Times New Roman" w:hAnsi="Times New Roman" w:cs="Times New Roman"/>
        </w:rPr>
      </w:pPr>
    </w:p>
    <w:p w:rsidR="00790AA3" w:rsidRPr="005B1BB2" w:rsidRDefault="00790AA3" w:rsidP="00B508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D75" w:rsidRPr="005B1BB2" w:rsidRDefault="00306D75" w:rsidP="00B50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BB2">
        <w:rPr>
          <w:rFonts w:ascii="Times New Roman" w:hAnsi="Times New Roman" w:cs="Times New Roman"/>
          <w:b/>
          <w:sz w:val="28"/>
          <w:szCs w:val="28"/>
        </w:rPr>
        <w:t>INFORMACJA O WYNIKU PRZETARGU</w:t>
      </w:r>
    </w:p>
    <w:p w:rsidR="00B50847" w:rsidRPr="005B1BB2" w:rsidRDefault="00B50847" w:rsidP="00B50847">
      <w:pPr>
        <w:jc w:val="both"/>
        <w:rPr>
          <w:rFonts w:ascii="Times New Roman" w:hAnsi="Times New Roman" w:cs="Times New Roman"/>
        </w:rPr>
      </w:pPr>
    </w:p>
    <w:p w:rsidR="00B50847" w:rsidRDefault="00B50847" w:rsidP="00790AA3">
      <w:pPr>
        <w:spacing w:line="360" w:lineRule="auto"/>
        <w:jc w:val="both"/>
        <w:rPr>
          <w:rFonts w:ascii="Times New Roman" w:hAnsi="Times New Roman" w:cs="Times New Roman"/>
        </w:rPr>
      </w:pPr>
      <w:r w:rsidRPr="005B1BB2">
        <w:rPr>
          <w:rFonts w:ascii="Times New Roman" w:hAnsi="Times New Roman" w:cs="Times New Roman"/>
        </w:rPr>
        <w:t xml:space="preserve">Na podstawie §12 </w:t>
      </w:r>
      <w:r w:rsidR="00172047">
        <w:rPr>
          <w:rFonts w:ascii="Times New Roman" w:hAnsi="Times New Roman" w:cs="Times New Roman"/>
        </w:rPr>
        <w:t>r</w:t>
      </w:r>
      <w:r w:rsidRPr="005B1BB2">
        <w:rPr>
          <w:rFonts w:ascii="Times New Roman" w:hAnsi="Times New Roman" w:cs="Times New Roman"/>
        </w:rPr>
        <w:t>ozporządzenia Rady Ministrów z dnia 14 września 2004 r. w sprawie sposobu i trybu przeprowadzania przetargów oraz rokowań na zb</w:t>
      </w:r>
      <w:r w:rsidR="0087773B">
        <w:rPr>
          <w:rFonts w:ascii="Times New Roman" w:hAnsi="Times New Roman" w:cs="Times New Roman"/>
        </w:rPr>
        <w:t>ycie nieruchomości (Dz.U. z 2023 r., poz. 2213</w:t>
      </w:r>
      <w:r w:rsidR="005B1BB2">
        <w:rPr>
          <w:rFonts w:ascii="Times New Roman" w:hAnsi="Times New Roman" w:cs="Times New Roman"/>
        </w:rPr>
        <w:t xml:space="preserve"> ze zm.</w:t>
      </w:r>
      <w:r w:rsidRPr="005B1BB2">
        <w:rPr>
          <w:rFonts w:ascii="Times New Roman" w:hAnsi="Times New Roman" w:cs="Times New Roman"/>
        </w:rPr>
        <w:t>)</w:t>
      </w:r>
    </w:p>
    <w:p w:rsidR="00B50847" w:rsidRPr="005B1BB2" w:rsidRDefault="00B50847" w:rsidP="00790A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BB2">
        <w:rPr>
          <w:rFonts w:ascii="Times New Roman" w:hAnsi="Times New Roman" w:cs="Times New Roman"/>
          <w:b/>
          <w:sz w:val="24"/>
          <w:szCs w:val="24"/>
        </w:rPr>
        <w:t>Starosta Bieszczadzki informuje:</w:t>
      </w:r>
    </w:p>
    <w:p w:rsidR="00B50847" w:rsidRPr="005B1BB2" w:rsidRDefault="00B50847" w:rsidP="00790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B1BB2">
        <w:rPr>
          <w:rFonts w:ascii="Times New Roman" w:hAnsi="Times New Roman" w:cs="Times New Roman"/>
        </w:rPr>
        <w:t xml:space="preserve">W dniu </w:t>
      </w:r>
      <w:r w:rsidR="00C740E0">
        <w:rPr>
          <w:rFonts w:ascii="Times New Roman" w:hAnsi="Times New Roman" w:cs="Times New Roman"/>
        </w:rPr>
        <w:t>9 maja 2024</w:t>
      </w:r>
      <w:r w:rsidRPr="005B1BB2">
        <w:rPr>
          <w:rFonts w:ascii="Times New Roman" w:hAnsi="Times New Roman" w:cs="Times New Roman"/>
        </w:rPr>
        <w:t xml:space="preserve"> r. w Starostwie Powiatowym w Ustrzykach Dolnych odbył się </w:t>
      </w:r>
      <w:r w:rsidR="008C441D">
        <w:rPr>
          <w:rFonts w:ascii="Times New Roman" w:hAnsi="Times New Roman" w:cs="Times New Roman"/>
        </w:rPr>
        <w:br/>
        <w:t xml:space="preserve">I </w:t>
      </w:r>
      <w:r w:rsidRPr="005B1BB2">
        <w:rPr>
          <w:rFonts w:ascii="Times New Roman" w:hAnsi="Times New Roman" w:cs="Times New Roman"/>
        </w:rPr>
        <w:t>przetarg ustny nieograniczony</w:t>
      </w:r>
      <w:r w:rsidR="00490392" w:rsidRPr="005B1BB2">
        <w:rPr>
          <w:rFonts w:ascii="Times New Roman" w:hAnsi="Times New Roman" w:cs="Times New Roman"/>
        </w:rPr>
        <w:t>;</w:t>
      </w:r>
    </w:p>
    <w:p w:rsidR="00490392" w:rsidRPr="005B1BB2" w:rsidRDefault="00490392" w:rsidP="00790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B1BB2">
        <w:rPr>
          <w:rFonts w:ascii="Times New Roman" w:hAnsi="Times New Roman" w:cs="Times New Roman"/>
        </w:rPr>
        <w:t>Przedmiotem przetargu był</w:t>
      </w:r>
      <w:r w:rsidR="008C441D">
        <w:rPr>
          <w:rFonts w:ascii="Times New Roman" w:hAnsi="Times New Roman" w:cs="Times New Roman"/>
        </w:rPr>
        <w:t xml:space="preserve">a sprzedaż </w:t>
      </w:r>
      <w:r w:rsidRPr="005B1BB2">
        <w:rPr>
          <w:rFonts w:ascii="Times New Roman" w:hAnsi="Times New Roman" w:cs="Times New Roman"/>
        </w:rPr>
        <w:t xml:space="preserve">nieruchomości stanowiącej własność Skarbu Państwa, położonej w </w:t>
      </w:r>
      <w:r w:rsidR="0087773B">
        <w:rPr>
          <w:rFonts w:ascii="Times New Roman" w:hAnsi="Times New Roman" w:cs="Times New Roman"/>
        </w:rPr>
        <w:t>Czarnej Górnej</w:t>
      </w:r>
      <w:r w:rsidR="008C441D">
        <w:rPr>
          <w:rFonts w:ascii="Times New Roman" w:hAnsi="Times New Roman" w:cs="Times New Roman"/>
        </w:rPr>
        <w:t xml:space="preserve">, gm. </w:t>
      </w:r>
      <w:r w:rsidR="0087773B">
        <w:rPr>
          <w:rFonts w:ascii="Times New Roman" w:hAnsi="Times New Roman" w:cs="Times New Roman"/>
        </w:rPr>
        <w:t>Czarna</w:t>
      </w:r>
      <w:r w:rsidRPr="005B1BB2">
        <w:rPr>
          <w:rFonts w:ascii="Times New Roman" w:hAnsi="Times New Roman" w:cs="Times New Roman"/>
        </w:rPr>
        <w:t>, oznaczonej w ewidencji gruntów i budynków jako</w:t>
      </w:r>
      <w:r w:rsidR="00891029" w:rsidRPr="005B1BB2">
        <w:rPr>
          <w:rFonts w:ascii="Times New Roman" w:hAnsi="Times New Roman" w:cs="Times New Roman"/>
        </w:rPr>
        <w:t>:</w:t>
      </w:r>
    </w:p>
    <w:p w:rsidR="00891029" w:rsidRPr="005B1BB2" w:rsidRDefault="003239C9" w:rsidP="00790A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Działka </w:t>
      </w:r>
      <w:r w:rsidR="0003229F" w:rsidRPr="005B1BB2">
        <w:rPr>
          <w:rFonts w:ascii="Times New Roman" w:hAnsi="Times New Roman" w:cs="Times New Roman"/>
        </w:rPr>
        <w:t xml:space="preserve">nr </w:t>
      </w:r>
      <w:r w:rsidR="0087773B">
        <w:rPr>
          <w:rFonts w:ascii="Times New Roman" w:hAnsi="Times New Roman" w:cs="Times New Roman"/>
        </w:rPr>
        <w:t>366/3</w:t>
      </w:r>
      <w:r w:rsidR="00C56BA3" w:rsidRPr="005B1BB2">
        <w:rPr>
          <w:rFonts w:ascii="Times New Roman" w:hAnsi="Times New Roman" w:cs="Times New Roman"/>
        </w:rPr>
        <w:t xml:space="preserve"> </w:t>
      </w:r>
      <w:r w:rsidR="0003229F" w:rsidRPr="005B1BB2">
        <w:rPr>
          <w:rFonts w:ascii="Times New Roman" w:hAnsi="Times New Roman" w:cs="Times New Roman"/>
        </w:rPr>
        <w:t>o powierzchni 0</w:t>
      </w:r>
      <w:r w:rsidR="000445A5">
        <w:rPr>
          <w:rFonts w:ascii="Times New Roman" w:hAnsi="Times New Roman" w:cs="Times New Roman"/>
        </w:rPr>
        <w:t>.</w:t>
      </w:r>
      <w:r w:rsidR="0087773B">
        <w:rPr>
          <w:rFonts w:ascii="Times New Roman" w:hAnsi="Times New Roman" w:cs="Times New Roman"/>
        </w:rPr>
        <w:t>0718</w:t>
      </w:r>
      <w:r w:rsidR="0003229F" w:rsidRPr="005B1BB2">
        <w:rPr>
          <w:rFonts w:ascii="Times New Roman" w:hAnsi="Times New Roman" w:cs="Times New Roman"/>
        </w:rPr>
        <w:t xml:space="preserve"> ha</w:t>
      </w:r>
      <w:r w:rsidR="00C56BA3" w:rsidRPr="005B1BB2">
        <w:rPr>
          <w:rFonts w:ascii="Times New Roman" w:hAnsi="Times New Roman" w:cs="Times New Roman"/>
        </w:rPr>
        <w:t>, wpisan</w:t>
      </w:r>
      <w:r w:rsidR="000445A5">
        <w:rPr>
          <w:rFonts w:ascii="Times New Roman" w:hAnsi="Times New Roman" w:cs="Times New Roman"/>
        </w:rPr>
        <w:t>a</w:t>
      </w:r>
      <w:r w:rsidR="00C56BA3" w:rsidRPr="005B1BB2">
        <w:rPr>
          <w:rFonts w:ascii="Times New Roman" w:hAnsi="Times New Roman" w:cs="Times New Roman"/>
        </w:rPr>
        <w:t xml:space="preserve"> w księdze wieczystej pod nr</w:t>
      </w:r>
      <w:r w:rsidR="004B1791">
        <w:rPr>
          <w:rFonts w:ascii="Times New Roman" w:hAnsi="Times New Roman" w:cs="Times New Roman"/>
        </w:rPr>
        <w:t> </w:t>
      </w:r>
      <w:r w:rsidR="00C56BA3" w:rsidRPr="005B1BB2">
        <w:rPr>
          <w:rFonts w:ascii="Times New Roman" w:hAnsi="Times New Roman" w:cs="Times New Roman"/>
        </w:rPr>
        <w:t>KS2E/</w:t>
      </w:r>
      <w:r w:rsidR="0087773B">
        <w:rPr>
          <w:rFonts w:ascii="Times New Roman" w:hAnsi="Times New Roman" w:cs="Times New Roman"/>
        </w:rPr>
        <w:t>00018142/0</w:t>
      </w:r>
    </w:p>
    <w:p w:rsidR="00891029" w:rsidRPr="00D60549" w:rsidRDefault="008E31C0" w:rsidP="00790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60549">
        <w:rPr>
          <w:rFonts w:ascii="Times New Roman" w:hAnsi="Times New Roman" w:cs="Times New Roman"/>
        </w:rPr>
        <w:t xml:space="preserve">Liczba osób dopuszczonych do przetargu – </w:t>
      </w:r>
      <w:r w:rsidR="0087773B">
        <w:rPr>
          <w:rFonts w:ascii="Times New Roman" w:hAnsi="Times New Roman" w:cs="Times New Roman"/>
        </w:rPr>
        <w:t>0</w:t>
      </w:r>
      <w:r w:rsidRPr="00D60549">
        <w:rPr>
          <w:rFonts w:ascii="Times New Roman" w:hAnsi="Times New Roman" w:cs="Times New Roman"/>
        </w:rPr>
        <w:t xml:space="preserve"> </w:t>
      </w:r>
    </w:p>
    <w:p w:rsidR="00973D65" w:rsidRPr="00D60549" w:rsidRDefault="00973D65" w:rsidP="00790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60549">
        <w:rPr>
          <w:rFonts w:ascii="Times New Roman" w:hAnsi="Times New Roman" w:cs="Times New Roman"/>
        </w:rPr>
        <w:t xml:space="preserve">Liczba osób niedopuszczonych do przetargu – </w:t>
      </w:r>
      <w:r w:rsidR="00755DBD" w:rsidRPr="00D60549">
        <w:rPr>
          <w:rFonts w:ascii="Times New Roman" w:hAnsi="Times New Roman" w:cs="Times New Roman"/>
        </w:rPr>
        <w:t>0</w:t>
      </w:r>
      <w:r w:rsidRPr="00D60549">
        <w:rPr>
          <w:rFonts w:ascii="Times New Roman" w:hAnsi="Times New Roman" w:cs="Times New Roman"/>
        </w:rPr>
        <w:t xml:space="preserve"> </w:t>
      </w:r>
    </w:p>
    <w:p w:rsidR="007C3056" w:rsidRDefault="00790AA3" w:rsidP="00686D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60549">
        <w:rPr>
          <w:rFonts w:ascii="Times New Roman" w:hAnsi="Times New Roman" w:cs="Times New Roman"/>
        </w:rPr>
        <w:t xml:space="preserve">Cena wywoławcza – </w:t>
      </w:r>
      <w:r w:rsidR="0087773B">
        <w:rPr>
          <w:rFonts w:ascii="Times New Roman" w:hAnsi="Times New Roman" w:cs="Times New Roman"/>
        </w:rPr>
        <w:t>18 300,00 zł</w:t>
      </w:r>
    </w:p>
    <w:p w:rsidR="0087773B" w:rsidRPr="0087773B" w:rsidRDefault="0087773B" w:rsidP="00686D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wyznaczonym w ogłoszeniu o przetargu terminie, wadium w wymaganej wysokości nie zostało wniesione, dlatego też przetarg na powyższą nieruchomość uważa się za zakończony wynikiem negatywnym. </w:t>
      </w:r>
    </w:p>
    <w:p w:rsidR="007C3056" w:rsidRDefault="007C3056" w:rsidP="00663D8D">
      <w:pPr>
        <w:spacing w:afterLines="80" w:after="192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663D8D" w:rsidRDefault="00663D8D" w:rsidP="00663D8D">
      <w:pPr>
        <w:spacing w:afterLines="80" w:after="192" w:line="240" w:lineRule="auto"/>
        <w:jc w:val="both"/>
        <w:rPr>
          <w:rFonts w:ascii="Times New Roman" w:hAnsi="Times New Roman" w:cs="Times New Roman"/>
          <w:highlight w:val="yellow"/>
        </w:rPr>
      </w:pPr>
      <w:bookmarkStart w:id="0" w:name="_GoBack"/>
      <w:bookmarkEnd w:id="0"/>
    </w:p>
    <w:p w:rsidR="00663D8D" w:rsidRPr="0011226E" w:rsidRDefault="00663D8D" w:rsidP="00663D8D">
      <w:pPr>
        <w:spacing w:afterLines="80" w:after="192" w:line="240" w:lineRule="auto"/>
        <w:ind w:left="4248"/>
        <w:jc w:val="center"/>
        <w:rPr>
          <w:b/>
        </w:rPr>
      </w:pPr>
      <w:r>
        <w:rPr>
          <w:b/>
        </w:rPr>
        <w:t xml:space="preserve">          </w:t>
      </w:r>
      <w:r w:rsidRPr="0011226E">
        <w:rPr>
          <w:b/>
        </w:rPr>
        <w:t>STAROSTA</w:t>
      </w:r>
    </w:p>
    <w:p w:rsidR="00663D8D" w:rsidRDefault="00663D8D" w:rsidP="00663D8D">
      <w:pPr>
        <w:spacing w:afterLines="80" w:after="192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Pr="0011226E">
        <w:rPr>
          <w:b/>
        </w:rPr>
        <w:t xml:space="preserve">Marek </w:t>
      </w:r>
      <w:proofErr w:type="spellStart"/>
      <w:r w:rsidRPr="0011226E">
        <w:rPr>
          <w:b/>
        </w:rPr>
        <w:t>Andruch</w:t>
      </w:r>
      <w:proofErr w:type="spellEnd"/>
    </w:p>
    <w:p w:rsidR="007C3056" w:rsidRDefault="007C3056" w:rsidP="00686D95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7C3056" w:rsidRDefault="007C3056" w:rsidP="00686D95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7C3056" w:rsidRDefault="007C3056" w:rsidP="00686D95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7C3056" w:rsidRDefault="007C3056" w:rsidP="00686D95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7C3056" w:rsidRPr="007C3056" w:rsidRDefault="007C3056" w:rsidP="00686D95">
      <w:pPr>
        <w:spacing w:line="360" w:lineRule="auto"/>
        <w:jc w:val="both"/>
        <w:rPr>
          <w:rFonts w:ascii="Times New Roman" w:hAnsi="Times New Roman" w:cs="Times New Roman"/>
        </w:rPr>
      </w:pPr>
    </w:p>
    <w:p w:rsidR="00306D75" w:rsidRPr="005B1BB2" w:rsidRDefault="00686D95" w:rsidP="009223CF">
      <w:pPr>
        <w:spacing w:line="360" w:lineRule="auto"/>
        <w:jc w:val="both"/>
        <w:rPr>
          <w:rFonts w:ascii="Times New Roman" w:hAnsi="Times New Roman" w:cs="Times New Roman"/>
        </w:rPr>
      </w:pPr>
      <w:r w:rsidRPr="007C3056">
        <w:rPr>
          <w:rFonts w:ascii="Times New Roman" w:hAnsi="Times New Roman" w:cs="Times New Roman"/>
        </w:rPr>
        <w:t xml:space="preserve">Ustrzyki Dolne, </w:t>
      </w:r>
      <w:r w:rsidR="00C740E0">
        <w:rPr>
          <w:rFonts w:ascii="Times New Roman" w:hAnsi="Times New Roman" w:cs="Times New Roman"/>
        </w:rPr>
        <w:t>20</w:t>
      </w:r>
      <w:r w:rsidR="007C3056" w:rsidRPr="007C3056">
        <w:rPr>
          <w:rFonts w:ascii="Times New Roman" w:hAnsi="Times New Roman" w:cs="Times New Roman"/>
        </w:rPr>
        <w:t>.</w:t>
      </w:r>
      <w:r w:rsidR="00C740E0">
        <w:rPr>
          <w:rFonts w:ascii="Times New Roman" w:hAnsi="Times New Roman" w:cs="Times New Roman"/>
        </w:rPr>
        <w:t>05</w:t>
      </w:r>
      <w:r w:rsidRPr="007C3056">
        <w:rPr>
          <w:rFonts w:ascii="Times New Roman" w:hAnsi="Times New Roman" w:cs="Times New Roman"/>
        </w:rPr>
        <w:t>.202</w:t>
      </w:r>
      <w:r w:rsidR="00C740E0">
        <w:rPr>
          <w:rFonts w:ascii="Times New Roman" w:hAnsi="Times New Roman" w:cs="Times New Roman"/>
        </w:rPr>
        <w:t>4</w:t>
      </w:r>
      <w:r w:rsidRPr="007C3056">
        <w:rPr>
          <w:rFonts w:ascii="Times New Roman" w:hAnsi="Times New Roman" w:cs="Times New Roman"/>
        </w:rPr>
        <w:t xml:space="preserve"> r.</w:t>
      </w:r>
    </w:p>
    <w:sectPr w:rsidR="00306D75" w:rsidRPr="005B1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1A4"/>
    <w:multiLevelType w:val="hybridMultilevel"/>
    <w:tmpl w:val="E4FEA2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BA65A0"/>
    <w:multiLevelType w:val="hybridMultilevel"/>
    <w:tmpl w:val="ED208628"/>
    <w:lvl w:ilvl="0" w:tplc="36ACB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9228D"/>
    <w:multiLevelType w:val="hybridMultilevel"/>
    <w:tmpl w:val="78860CE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75"/>
    <w:rsid w:val="0003229F"/>
    <w:rsid w:val="000445A5"/>
    <w:rsid w:val="00082BF0"/>
    <w:rsid w:val="00172047"/>
    <w:rsid w:val="001840B4"/>
    <w:rsid w:val="00250313"/>
    <w:rsid w:val="00306D75"/>
    <w:rsid w:val="003239C9"/>
    <w:rsid w:val="003326FE"/>
    <w:rsid w:val="00490392"/>
    <w:rsid w:val="004B1791"/>
    <w:rsid w:val="004F245B"/>
    <w:rsid w:val="00564DFC"/>
    <w:rsid w:val="005B1BB2"/>
    <w:rsid w:val="005B2E8F"/>
    <w:rsid w:val="00663D8D"/>
    <w:rsid w:val="00686D95"/>
    <w:rsid w:val="00734BCE"/>
    <w:rsid w:val="00755DBD"/>
    <w:rsid w:val="00790AA3"/>
    <w:rsid w:val="007C3056"/>
    <w:rsid w:val="0087773B"/>
    <w:rsid w:val="00891029"/>
    <w:rsid w:val="008C441D"/>
    <w:rsid w:val="008E31C0"/>
    <w:rsid w:val="009223CF"/>
    <w:rsid w:val="00957D9A"/>
    <w:rsid w:val="00973D65"/>
    <w:rsid w:val="009C09B1"/>
    <w:rsid w:val="00B50847"/>
    <w:rsid w:val="00C56BA3"/>
    <w:rsid w:val="00C740E0"/>
    <w:rsid w:val="00D419FB"/>
    <w:rsid w:val="00D60549"/>
    <w:rsid w:val="00F3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2EF7A-FA80-4801-B56F-7FBFD4BB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3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Lenkiewicz-Winiarska</dc:creator>
  <cp:keywords/>
  <dc:description/>
  <cp:lastModifiedBy>Anita Kulik</cp:lastModifiedBy>
  <cp:revision>15</cp:revision>
  <cp:lastPrinted>2024-05-20T07:26:00Z</cp:lastPrinted>
  <dcterms:created xsi:type="dcterms:W3CDTF">2020-08-11T09:31:00Z</dcterms:created>
  <dcterms:modified xsi:type="dcterms:W3CDTF">2024-05-20T07:29:00Z</dcterms:modified>
</cp:coreProperties>
</file>