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C1" w:rsidRPr="00E92776" w:rsidRDefault="002A53C1" w:rsidP="002A53C1">
      <w:pPr>
        <w:pStyle w:val="Nagwek3"/>
        <w:spacing w:line="360" w:lineRule="auto"/>
        <w:rPr>
          <w:b w:val="0"/>
        </w:rPr>
      </w:pPr>
      <w:r>
        <w:rPr>
          <w:b w:val="0"/>
        </w:rPr>
        <w:t xml:space="preserve">      </w:t>
      </w:r>
      <w:r w:rsidRPr="004E2DD3">
        <w:rPr>
          <w:b w:val="0"/>
        </w:rPr>
        <w:t>GN.</w:t>
      </w:r>
      <w:r>
        <w:rPr>
          <w:b w:val="0"/>
        </w:rPr>
        <w:t>6845.8</w:t>
      </w:r>
      <w:r w:rsidRPr="004E2DD3">
        <w:rPr>
          <w:b w:val="0"/>
        </w:rPr>
        <w:t>.20</w:t>
      </w:r>
      <w:r>
        <w:rPr>
          <w:b w:val="0"/>
        </w:rPr>
        <w:t>24</w:t>
      </w:r>
    </w:p>
    <w:p w:rsidR="002A53C1" w:rsidRPr="002A53C1" w:rsidRDefault="002A53C1" w:rsidP="00860D8A">
      <w:pPr>
        <w:pStyle w:val="Nagwek2"/>
        <w:spacing w:line="276" w:lineRule="auto"/>
        <w:rPr>
          <w:sz w:val="26"/>
          <w:szCs w:val="26"/>
        </w:rPr>
      </w:pPr>
      <w:r w:rsidRPr="00075091">
        <w:rPr>
          <w:sz w:val="26"/>
          <w:szCs w:val="26"/>
        </w:rPr>
        <w:t xml:space="preserve">Wykaz nieruchomości stanowiącej własność Powiatu Bieszczadzkiego, </w:t>
      </w:r>
      <w:r w:rsidRPr="00075091">
        <w:rPr>
          <w:sz w:val="26"/>
          <w:szCs w:val="26"/>
        </w:rPr>
        <w:br/>
      </w:r>
      <w:r w:rsidRPr="0091347F">
        <w:rPr>
          <w:sz w:val="26"/>
          <w:szCs w:val="26"/>
        </w:rPr>
        <w:t xml:space="preserve">  przeznaczonej do oddan</w:t>
      </w:r>
      <w:r w:rsidR="00860D8A">
        <w:rPr>
          <w:sz w:val="26"/>
          <w:szCs w:val="26"/>
        </w:rPr>
        <w:t>ia w dzierżawę na cele rolnicze</w:t>
      </w:r>
      <w:r w:rsidRPr="0091347F">
        <w:rPr>
          <w:sz w:val="26"/>
          <w:szCs w:val="26"/>
        </w:rPr>
        <w:t>,</w:t>
      </w:r>
      <w:r w:rsidR="00860D8A">
        <w:rPr>
          <w:sz w:val="26"/>
          <w:szCs w:val="26"/>
        </w:rPr>
        <w:t xml:space="preserve"> </w:t>
      </w:r>
      <w:r w:rsidRPr="0091347F">
        <w:rPr>
          <w:sz w:val="26"/>
          <w:szCs w:val="26"/>
        </w:rPr>
        <w:t>w trybie przetargu ustnego nieograniczonego,  na okres do 3 lat.</w:t>
      </w:r>
      <w:r>
        <w:rPr>
          <w:color w:val="FF0000"/>
          <w:sz w:val="26"/>
          <w:szCs w:val="26"/>
        </w:rPr>
        <w:t xml:space="preserve"> </w:t>
      </w:r>
    </w:p>
    <w:p w:rsidR="002A53C1" w:rsidRPr="00487BED" w:rsidRDefault="002A53C1" w:rsidP="002A53C1">
      <w:pPr>
        <w:rPr>
          <w:sz w:val="16"/>
          <w:szCs w:val="16"/>
        </w:rPr>
      </w:pPr>
    </w:p>
    <w:tbl>
      <w:tblPr>
        <w:tblW w:w="5305" w:type="pct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1406"/>
        <w:gridCol w:w="1326"/>
        <w:gridCol w:w="2100"/>
        <w:gridCol w:w="2314"/>
        <w:gridCol w:w="2941"/>
        <w:gridCol w:w="2941"/>
        <w:gridCol w:w="2946"/>
        <w:gridCol w:w="2963"/>
        <w:gridCol w:w="2496"/>
      </w:tblGrid>
      <w:tr w:rsidR="002A53C1" w:rsidRPr="008F73CB" w:rsidTr="002A53C1">
        <w:trPr>
          <w:cantSplit/>
          <w:trHeight w:val="489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</w:p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Lp.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Oznaczenie nieruchomości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</w:p>
          <w:p w:rsidR="002A53C1" w:rsidRDefault="002A53C1" w:rsidP="008F6EC5">
            <w:pPr>
              <w:pStyle w:val="Tekstpodstawowy"/>
              <w:rPr>
                <w:sz w:val="22"/>
                <w:szCs w:val="22"/>
              </w:rPr>
            </w:pPr>
          </w:p>
          <w:p w:rsidR="002A53C1" w:rsidRDefault="002A53C1" w:rsidP="008F6EC5">
            <w:pPr>
              <w:pStyle w:val="Tekstpodstawowy"/>
              <w:rPr>
                <w:sz w:val="22"/>
                <w:szCs w:val="22"/>
              </w:rPr>
            </w:pPr>
          </w:p>
          <w:p w:rsidR="002A53C1" w:rsidRDefault="002A53C1" w:rsidP="008F6EC5">
            <w:pPr>
              <w:pStyle w:val="Tekstpodstawowy"/>
              <w:rPr>
                <w:sz w:val="22"/>
                <w:szCs w:val="22"/>
              </w:rPr>
            </w:pPr>
          </w:p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Powierzchnia</w:t>
            </w:r>
          </w:p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w ha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Położenie</w:t>
            </w:r>
          </w:p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nieruchomości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Opis nieruchomości</w:t>
            </w:r>
          </w:p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 w:rsidRPr="001A2121">
              <w:rPr>
                <w:sz w:val="22"/>
                <w:szCs w:val="22"/>
              </w:rPr>
              <w:t>Przeznaczenie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075091" w:rsidRDefault="002A53C1" w:rsidP="008F6EC5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wywoławcza rocznego czynszu dzierżawnego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2A53C1" w:rsidRPr="008F73CB" w:rsidTr="002A53C1">
        <w:trPr>
          <w:cantSplit/>
          <w:trHeight w:val="1888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8F73CB" w:rsidRDefault="002A53C1" w:rsidP="008F6EC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8F73CB" w:rsidRDefault="002A53C1" w:rsidP="008F6EC5">
            <w:pPr>
              <w:pStyle w:val="Tekstpodstawowy"/>
            </w:pPr>
            <w:r>
              <w:t xml:space="preserve">Nr </w:t>
            </w:r>
            <w:r w:rsidRPr="008F73CB">
              <w:t>KW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8F73CB" w:rsidRDefault="002A53C1" w:rsidP="008F6EC5">
            <w:pPr>
              <w:pStyle w:val="Tekstpodstawowy"/>
            </w:pPr>
            <w:r w:rsidRPr="008F73CB">
              <w:t>Nr działki</w:t>
            </w: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1" w:rsidRPr="008F73CB" w:rsidRDefault="002A53C1" w:rsidP="008F6EC5">
            <w:pPr>
              <w:jc w:val="center"/>
              <w:rPr>
                <w:b/>
                <w:bCs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8F73CB" w:rsidRDefault="002A53C1" w:rsidP="008F6EC5">
            <w:pPr>
              <w:jc w:val="center"/>
              <w:rPr>
                <w:b/>
                <w:bCs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8F73CB" w:rsidRDefault="002A53C1" w:rsidP="008F6EC5">
            <w:pPr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5D1262" w:rsidRDefault="002A53C1" w:rsidP="008F6EC5">
            <w:pPr>
              <w:jc w:val="center"/>
              <w:rPr>
                <w:b/>
                <w:sz w:val="22"/>
                <w:szCs w:val="22"/>
              </w:rPr>
            </w:pPr>
            <w:r w:rsidRPr="005D1262">
              <w:rPr>
                <w:b/>
                <w:sz w:val="22"/>
                <w:szCs w:val="22"/>
              </w:rPr>
              <w:t>w miejscowym Planie zagospodarowania przestrzennego</w:t>
            </w:r>
            <w:r>
              <w:rPr>
                <w:b/>
                <w:sz w:val="22"/>
                <w:szCs w:val="22"/>
              </w:rPr>
              <w:t xml:space="preserve"> Gminy Lutowiska</w:t>
            </w:r>
          </w:p>
          <w:p w:rsidR="002A53C1" w:rsidRPr="005D1262" w:rsidRDefault="002A53C1" w:rsidP="008F6EC5">
            <w:pPr>
              <w:jc w:val="center"/>
              <w:rPr>
                <w:b/>
                <w:bCs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5D1262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 w:rsidRPr="005D1262">
              <w:rPr>
                <w:bCs w:val="0"/>
                <w:sz w:val="22"/>
                <w:szCs w:val="22"/>
              </w:rPr>
              <w:t xml:space="preserve">w Studium uwarunkowań </w:t>
            </w:r>
            <w:r w:rsidRPr="005D1262">
              <w:rPr>
                <w:bCs w:val="0"/>
                <w:sz w:val="22"/>
                <w:szCs w:val="22"/>
              </w:rPr>
              <w:br/>
              <w:t xml:space="preserve">i kierunków zagospodarowania przestrzennego </w:t>
            </w:r>
            <w:r>
              <w:rPr>
                <w:bCs w:val="0"/>
                <w:sz w:val="22"/>
                <w:szCs w:val="22"/>
              </w:rPr>
              <w:t>Gminy Lutowiska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8F73CB" w:rsidRDefault="002A53C1" w:rsidP="008F6EC5">
            <w:pPr>
              <w:jc w:val="center"/>
              <w:rPr>
                <w:b/>
                <w:bCs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8F73CB" w:rsidRDefault="002A53C1" w:rsidP="008F6EC5">
            <w:pPr>
              <w:jc w:val="center"/>
              <w:rPr>
                <w:b/>
                <w:bCs/>
              </w:rPr>
            </w:pPr>
          </w:p>
        </w:tc>
      </w:tr>
      <w:tr w:rsidR="002A53C1" w:rsidRPr="008F73CB" w:rsidTr="002A53C1">
        <w:trPr>
          <w:trHeight w:val="1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 w:rsidRPr="001A2121"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60D8A" w:rsidRDefault="00860D8A"/>
    <w:tbl>
      <w:tblPr>
        <w:tblW w:w="5305" w:type="pct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1406"/>
        <w:gridCol w:w="1326"/>
        <w:gridCol w:w="2100"/>
        <w:gridCol w:w="2314"/>
        <w:gridCol w:w="2941"/>
        <w:gridCol w:w="2897"/>
        <w:gridCol w:w="2990"/>
        <w:gridCol w:w="2963"/>
        <w:gridCol w:w="2496"/>
      </w:tblGrid>
      <w:tr w:rsidR="002A53C1" w:rsidRPr="008F73CB" w:rsidTr="00860D8A">
        <w:trPr>
          <w:cantSplit/>
          <w:trHeight w:val="15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C1" w:rsidRPr="001A2121" w:rsidRDefault="002A53C1" w:rsidP="008F6EC5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KS2E/</w:t>
            </w:r>
            <w:r>
              <w:rPr>
                <w:b w:val="0"/>
                <w:bCs w:val="0"/>
                <w:sz w:val="22"/>
                <w:szCs w:val="22"/>
              </w:rPr>
              <w:t>00037358/6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230/15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0,2190</w:t>
            </w:r>
            <w:r w:rsidR="00EC3A71">
              <w:rPr>
                <w:b w:val="0"/>
                <w:bCs w:val="0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Zatwarnica</w:t>
            </w:r>
          </w:p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</w:t>
            </w:r>
            <w:r w:rsidRPr="001A2121">
              <w:rPr>
                <w:b w:val="0"/>
                <w:bCs w:val="0"/>
                <w:sz w:val="22"/>
                <w:szCs w:val="22"/>
              </w:rPr>
              <w:t>mina</w:t>
            </w:r>
            <w:r>
              <w:rPr>
                <w:b w:val="0"/>
                <w:bCs w:val="0"/>
                <w:sz w:val="22"/>
                <w:szCs w:val="22"/>
              </w:rPr>
              <w:br/>
              <w:t>Lutowiska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Działki</w:t>
            </w:r>
            <w:r w:rsidRPr="001A212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rolne – niezabudowane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036A3">
              <w:rPr>
                <w:bCs w:val="0"/>
                <w:sz w:val="22"/>
                <w:szCs w:val="22"/>
              </w:rPr>
              <w:t>230/15</w:t>
            </w:r>
            <w:r>
              <w:rPr>
                <w:b w:val="0"/>
                <w:bCs w:val="0"/>
                <w:sz w:val="22"/>
                <w:szCs w:val="22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</w:rPr>
              <w:br/>
              <w:t>RV – 0,1571 ha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Lzr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-RV – 0,0619 ha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036A3">
              <w:rPr>
                <w:bCs w:val="0"/>
                <w:sz w:val="22"/>
                <w:szCs w:val="22"/>
              </w:rPr>
              <w:t>230/16</w:t>
            </w:r>
            <w:r>
              <w:rPr>
                <w:b w:val="0"/>
                <w:bCs w:val="0"/>
                <w:sz w:val="22"/>
                <w:szCs w:val="22"/>
              </w:rPr>
              <w:t xml:space="preserve"> – 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RV – 0,1485 ha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Lzr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-RV – 0,0391 ha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B036A3">
              <w:rPr>
                <w:bCs w:val="0"/>
                <w:sz w:val="22"/>
                <w:szCs w:val="22"/>
              </w:rPr>
              <w:t xml:space="preserve">230/26 </w:t>
            </w:r>
            <w:r>
              <w:rPr>
                <w:b w:val="0"/>
                <w:bCs w:val="0"/>
                <w:sz w:val="22"/>
                <w:szCs w:val="22"/>
              </w:rPr>
              <w:t>–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34688B">
              <w:rPr>
                <w:b w:val="0"/>
                <w:bCs w:val="0"/>
                <w:sz w:val="22"/>
                <w:szCs w:val="22"/>
              </w:rPr>
              <w:t xml:space="preserve">RV </w:t>
            </w:r>
            <w:r>
              <w:rPr>
                <w:b w:val="0"/>
                <w:bCs w:val="0"/>
                <w:sz w:val="22"/>
                <w:szCs w:val="22"/>
              </w:rPr>
              <w:t>– 0,0088 ha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4688B">
              <w:rPr>
                <w:b w:val="0"/>
                <w:bCs w:val="0"/>
                <w:sz w:val="22"/>
                <w:szCs w:val="22"/>
              </w:rPr>
              <w:t>Lzr</w:t>
            </w:r>
            <w:proofErr w:type="spellEnd"/>
            <w:r w:rsidRPr="0034688B">
              <w:rPr>
                <w:b w:val="0"/>
                <w:bCs w:val="0"/>
                <w:sz w:val="22"/>
                <w:szCs w:val="22"/>
              </w:rPr>
              <w:t>-RV</w:t>
            </w:r>
            <w:r>
              <w:rPr>
                <w:b w:val="0"/>
                <w:bCs w:val="0"/>
                <w:sz w:val="22"/>
                <w:szCs w:val="22"/>
              </w:rPr>
              <w:t xml:space="preserve"> – 0,4096 ha</w:t>
            </w:r>
          </w:p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5939B7">
              <w:rPr>
                <w:b w:val="0"/>
                <w:bCs w:val="0"/>
                <w:sz w:val="22"/>
                <w:szCs w:val="22"/>
              </w:rPr>
              <w:t>Na części działek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r w:rsidRPr="005939B7">
              <w:rPr>
                <w:b w:val="0"/>
                <w:bCs w:val="0"/>
                <w:sz w:val="22"/>
                <w:szCs w:val="22"/>
              </w:rPr>
              <w:t xml:space="preserve"> nr 230/1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5939B7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 xml:space="preserve"> 230/15 230/16 </w:t>
            </w:r>
            <w:r w:rsidRPr="005939B7">
              <w:rPr>
                <w:b w:val="0"/>
                <w:bCs w:val="0"/>
                <w:sz w:val="22"/>
                <w:szCs w:val="22"/>
              </w:rPr>
              <w:br/>
              <w:t xml:space="preserve">w miejscowości Zatwarnica obowiązują ustalenia Miejscowego Planu Zagospodarowania Przestrzennego „Zatwarnica 1” - </w:t>
            </w:r>
            <w:r w:rsidRPr="005939B7">
              <w:rPr>
                <w:b w:val="0"/>
                <w:bCs w:val="0"/>
                <w:sz w:val="22"/>
                <w:szCs w:val="22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2A53C1">
              <w:rPr>
                <w:b w:val="0"/>
                <w:bCs w:val="0"/>
                <w:sz w:val="22"/>
                <w:szCs w:val="22"/>
              </w:rPr>
              <w:t>symbol RP2</w:t>
            </w:r>
            <w:r w:rsidRPr="002A53C1">
              <w:rPr>
                <w:b w:val="0"/>
                <w:bCs w:val="0"/>
                <w:sz w:val="22"/>
                <w:szCs w:val="22"/>
              </w:rPr>
              <w:br/>
              <w:t xml:space="preserve"> tj. teren rolny</w:t>
            </w:r>
          </w:p>
          <w:p w:rsidR="00860D8A" w:rsidRPr="002A53C1" w:rsidRDefault="00860D8A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Pr="005939B7" w:rsidRDefault="002A53C1" w:rsidP="00860D8A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2A53C1">
              <w:rPr>
                <w:b w:val="0"/>
                <w:bCs w:val="0"/>
                <w:sz w:val="22"/>
                <w:szCs w:val="22"/>
              </w:rPr>
              <w:t xml:space="preserve">Działka </w:t>
            </w:r>
            <w:r w:rsidR="00860D8A">
              <w:rPr>
                <w:b w:val="0"/>
                <w:bCs w:val="0"/>
                <w:sz w:val="22"/>
                <w:szCs w:val="22"/>
              </w:rPr>
              <w:t>nr 230/26  leży częściowo</w:t>
            </w:r>
            <w:r w:rsidRPr="002A53C1">
              <w:rPr>
                <w:b w:val="0"/>
                <w:bCs w:val="0"/>
                <w:sz w:val="22"/>
                <w:szCs w:val="22"/>
              </w:rPr>
              <w:t xml:space="preserve"> w obszarze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 w:rsidRPr="002A53C1">
              <w:rPr>
                <w:b w:val="0"/>
                <w:bCs w:val="0"/>
                <w:sz w:val="22"/>
                <w:szCs w:val="22"/>
              </w:rPr>
              <w:t xml:space="preserve"> o symbolu RP2 - terenie rolnym, częściowo 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 w:rsidRPr="002A53C1">
              <w:rPr>
                <w:b w:val="0"/>
                <w:bCs w:val="0"/>
                <w:sz w:val="22"/>
                <w:szCs w:val="22"/>
              </w:rPr>
              <w:t xml:space="preserve">w obszarze o symbolu 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 w:rsidRPr="002A53C1">
              <w:rPr>
                <w:b w:val="0"/>
                <w:bCs w:val="0"/>
                <w:sz w:val="22"/>
                <w:szCs w:val="22"/>
              </w:rPr>
              <w:t xml:space="preserve">W – teren wód otwartych, 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 w:rsidRPr="002A53C1">
              <w:rPr>
                <w:b w:val="0"/>
                <w:bCs w:val="0"/>
                <w:sz w:val="22"/>
                <w:szCs w:val="22"/>
              </w:rPr>
              <w:t>oraz częściowo w obszarze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 w:rsidRPr="002A53C1">
              <w:rPr>
                <w:b w:val="0"/>
                <w:bCs w:val="0"/>
                <w:sz w:val="22"/>
                <w:szCs w:val="22"/>
              </w:rPr>
              <w:t xml:space="preserve"> o symbolu</w:t>
            </w:r>
            <w:r w:rsidR="00860D8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A53C1">
              <w:rPr>
                <w:b w:val="0"/>
                <w:bCs w:val="0"/>
                <w:sz w:val="22"/>
                <w:szCs w:val="22"/>
              </w:rPr>
              <w:t>RL- teren lasów</w:t>
            </w:r>
            <w:r w:rsidRPr="002A53C1">
              <w:rPr>
                <w:b w:val="0"/>
                <w:bCs w:val="0"/>
                <w:sz w:val="22"/>
                <w:szCs w:val="22"/>
              </w:rPr>
              <w:br/>
              <w:t xml:space="preserve"> i </w:t>
            </w:r>
            <w:proofErr w:type="spellStart"/>
            <w:r w:rsidRPr="002A53C1">
              <w:rPr>
                <w:b w:val="0"/>
                <w:bCs w:val="0"/>
                <w:sz w:val="22"/>
                <w:szCs w:val="22"/>
              </w:rPr>
              <w:t>zadrzewień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2A53C1" w:rsidRDefault="002A53C1" w:rsidP="00860D8A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5939B7">
              <w:rPr>
                <w:b w:val="0"/>
                <w:bCs w:val="0"/>
                <w:sz w:val="22"/>
                <w:szCs w:val="22"/>
              </w:rPr>
              <w:t>Na pozostałej powierzchni działek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br/>
              <w:t>nr 230/11,</w:t>
            </w:r>
            <w:r w:rsidRPr="005939B7">
              <w:rPr>
                <w:b w:val="0"/>
                <w:bCs w:val="0"/>
                <w:sz w:val="22"/>
                <w:szCs w:val="22"/>
              </w:rPr>
              <w:t xml:space="preserve"> 230/15,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939B7">
              <w:rPr>
                <w:b w:val="0"/>
                <w:bCs w:val="0"/>
                <w:sz w:val="22"/>
                <w:szCs w:val="22"/>
              </w:rPr>
              <w:t xml:space="preserve"> 230/16, 230/26 w miejscowości Zatwarnica obowiązują ustalenia Studium Uwarunkowań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r w:rsidR="00860D8A">
              <w:rPr>
                <w:b w:val="0"/>
                <w:bCs w:val="0"/>
                <w:sz w:val="22"/>
                <w:szCs w:val="22"/>
              </w:rPr>
              <w:t xml:space="preserve"> i Kierunków </w:t>
            </w:r>
            <w:r w:rsidRPr="005939B7">
              <w:rPr>
                <w:b w:val="0"/>
                <w:bCs w:val="0"/>
                <w:sz w:val="22"/>
                <w:szCs w:val="22"/>
              </w:rPr>
              <w:t>Zagospodarowania Przestrzenn</w:t>
            </w:r>
            <w:r>
              <w:rPr>
                <w:b w:val="0"/>
                <w:bCs w:val="0"/>
                <w:sz w:val="22"/>
                <w:szCs w:val="22"/>
              </w:rPr>
              <w:t>ego Gminy Lutowiska – leżą one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939B7">
              <w:rPr>
                <w:b w:val="0"/>
                <w:bCs w:val="0"/>
                <w:sz w:val="22"/>
                <w:szCs w:val="22"/>
              </w:rPr>
              <w:t xml:space="preserve">w </w:t>
            </w:r>
            <w:r w:rsidR="00860D8A">
              <w:rPr>
                <w:b w:val="0"/>
                <w:bCs w:val="0"/>
                <w:sz w:val="22"/>
                <w:szCs w:val="22"/>
              </w:rPr>
              <w:t xml:space="preserve">obszarze </w:t>
            </w:r>
            <w:r>
              <w:rPr>
                <w:b w:val="0"/>
                <w:bCs w:val="0"/>
                <w:sz w:val="22"/>
                <w:szCs w:val="22"/>
              </w:rPr>
              <w:t>o symbol</w:t>
            </w:r>
            <w:r w:rsidRPr="002A53C1">
              <w:rPr>
                <w:b w:val="0"/>
                <w:bCs w:val="0"/>
                <w:sz w:val="22"/>
                <w:szCs w:val="22"/>
              </w:rPr>
              <w:t>u RE -terenach rolnych</w:t>
            </w:r>
            <w:r w:rsidRPr="002A53C1">
              <w:rPr>
                <w:b w:val="0"/>
                <w:bCs w:val="0"/>
                <w:sz w:val="22"/>
                <w:szCs w:val="22"/>
              </w:rPr>
              <w:br/>
              <w:t xml:space="preserve"> i zieleni nieleśnej</w:t>
            </w:r>
            <w:r w:rsidRPr="002A53C1">
              <w:rPr>
                <w:b w:val="0"/>
                <w:bCs w:val="0"/>
                <w:sz w:val="22"/>
                <w:szCs w:val="22"/>
              </w:rPr>
              <w:br/>
              <w:t xml:space="preserve"> z zakazem</w:t>
            </w:r>
            <w:r w:rsidR="00860D8A">
              <w:rPr>
                <w:b w:val="0"/>
                <w:bCs w:val="0"/>
                <w:sz w:val="22"/>
                <w:szCs w:val="22"/>
              </w:rPr>
              <w:t xml:space="preserve"> zabudowy, 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  <w:t xml:space="preserve">oraz terenie </w:t>
            </w:r>
            <w:r w:rsidRPr="002A53C1">
              <w:rPr>
                <w:b w:val="0"/>
                <w:bCs w:val="0"/>
                <w:sz w:val="22"/>
                <w:szCs w:val="22"/>
              </w:rPr>
              <w:t xml:space="preserve">o symbolu </w:t>
            </w:r>
            <w:r w:rsidRPr="002A53C1">
              <w:rPr>
                <w:b w:val="0"/>
                <w:bCs w:val="0"/>
                <w:sz w:val="22"/>
                <w:szCs w:val="22"/>
              </w:rPr>
              <w:br/>
              <w:t xml:space="preserve">M - tj. terenach zabudowy </w:t>
            </w:r>
          </w:p>
          <w:p w:rsidR="002A53C1" w:rsidRPr="005939B7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2A53C1">
              <w:rPr>
                <w:b w:val="0"/>
                <w:bCs w:val="0"/>
                <w:sz w:val="22"/>
                <w:szCs w:val="22"/>
              </w:rPr>
              <w:t xml:space="preserve">mieszkaniowej </w:t>
            </w:r>
            <w:r w:rsidRPr="002A53C1">
              <w:rPr>
                <w:b w:val="0"/>
                <w:bCs w:val="0"/>
                <w:sz w:val="22"/>
                <w:szCs w:val="22"/>
              </w:rPr>
              <w:br/>
              <w:t>z dopuszczeniem usług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2A53C1">
            <w:pPr>
              <w:pStyle w:val="Tekstpodstawowy"/>
              <w:rPr>
                <w:bCs w:val="0"/>
                <w:sz w:val="22"/>
                <w:szCs w:val="22"/>
              </w:rPr>
            </w:pPr>
          </w:p>
          <w:p w:rsidR="002A53C1" w:rsidRDefault="002A53C1" w:rsidP="002A53C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600,00 zł</w:t>
            </w:r>
            <w:r w:rsidRPr="000C65C3">
              <w:rPr>
                <w:b w:val="0"/>
                <w:bCs w:val="0"/>
                <w:sz w:val="22"/>
                <w:szCs w:val="22"/>
              </w:rPr>
              <w:br/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-płatny</w:t>
            </w:r>
            <w:r w:rsidR="00333809">
              <w:rPr>
                <w:b w:val="0"/>
                <w:bCs w:val="0"/>
                <w:sz w:val="22"/>
                <w:szCs w:val="22"/>
              </w:rPr>
              <w:t xml:space="preserve"> z góry</w:t>
            </w:r>
            <w:r>
              <w:rPr>
                <w:b w:val="0"/>
                <w:bCs w:val="0"/>
                <w:sz w:val="22"/>
                <w:szCs w:val="22"/>
              </w:rPr>
              <w:t xml:space="preserve"> w stosunku rocznym do 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  <w:t xml:space="preserve">31 marca </w:t>
            </w:r>
            <w:r>
              <w:rPr>
                <w:b w:val="0"/>
                <w:bCs w:val="0"/>
                <w:sz w:val="22"/>
                <w:szCs w:val="22"/>
              </w:rPr>
              <w:t>każdego roku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Default="002A53C1" w:rsidP="00860D8A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Czynsz zwolniony z podatku VAT na </w:t>
            </w:r>
            <w:r w:rsidRPr="00C6111E">
              <w:rPr>
                <w:b w:val="0"/>
                <w:sz w:val="22"/>
                <w:szCs w:val="22"/>
              </w:rPr>
              <w:t> podstawie § 3 ust. 1 pkt 2 rozporządzenia Ministra</w:t>
            </w:r>
            <w:r>
              <w:t xml:space="preserve"> </w:t>
            </w:r>
            <w:r w:rsidRPr="00C6111E">
              <w:rPr>
                <w:b w:val="0"/>
                <w:sz w:val="22"/>
                <w:szCs w:val="22"/>
              </w:rPr>
              <w:t>Finansów</w:t>
            </w:r>
            <w:r w:rsidR="00860D8A">
              <w:rPr>
                <w:b w:val="0"/>
                <w:bCs w:val="0"/>
                <w:sz w:val="22"/>
                <w:szCs w:val="22"/>
              </w:rPr>
              <w:t xml:space="preserve"> z dnia 20 grudnia 2013 r. </w:t>
            </w:r>
            <w:r>
              <w:rPr>
                <w:b w:val="0"/>
                <w:bCs w:val="0"/>
                <w:sz w:val="22"/>
                <w:szCs w:val="22"/>
              </w:rPr>
              <w:t xml:space="preserve">w sprawie zwolnień 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>od podatku od towarów i usług oraz warunków stosowania tych zwolnień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t.j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Dz. U.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z 2023 r. poz. 955 z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późn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zm.)</w:t>
            </w:r>
          </w:p>
          <w:p w:rsidR="002A53C1" w:rsidRPr="000C65C3" w:rsidRDefault="002A53C1" w:rsidP="008F6EC5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2A53C1" w:rsidRPr="00860D8A" w:rsidRDefault="002A53C1" w:rsidP="00860D8A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0C65C3">
              <w:rPr>
                <w:b w:val="0"/>
                <w:bCs w:val="0"/>
                <w:sz w:val="22"/>
                <w:szCs w:val="22"/>
              </w:rPr>
              <w:t>Dodatkowo płatny będzie podatek od nieruchomości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7D6CB2" w:rsidRDefault="002A53C1" w:rsidP="008F6EC5">
            <w:pPr>
              <w:pStyle w:val="Tekstpodstawowy"/>
              <w:jc w:val="left"/>
              <w:rPr>
                <w:b w:val="0"/>
                <w:bCs w:val="0"/>
                <w:color w:val="538135"/>
                <w:sz w:val="22"/>
                <w:szCs w:val="22"/>
              </w:rPr>
            </w:pPr>
          </w:p>
          <w:p w:rsidR="002A53C1" w:rsidRPr="000C65C3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0C65C3">
              <w:rPr>
                <w:b w:val="0"/>
                <w:bCs w:val="0"/>
                <w:sz w:val="22"/>
                <w:szCs w:val="22"/>
              </w:rPr>
              <w:t xml:space="preserve">Czynsz </w:t>
            </w:r>
            <w:r w:rsidR="002450D3">
              <w:rPr>
                <w:b w:val="0"/>
                <w:bCs w:val="0"/>
                <w:sz w:val="22"/>
                <w:szCs w:val="22"/>
              </w:rPr>
              <w:t>może podlegać</w:t>
            </w:r>
            <w:r w:rsidRPr="000C65C3">
              <w:rPr>
                <w:b w:val="0"/>
                <w:bCs w:val="0"/>
                <w:sz w:val="22"/>
                <w:szCs w:val="22"/>
              </w:rPr>
              <w:t xml:space="preserve"> corocznej waloryzacji, przy zastosowaniu wskaźnika cen towarów</w:t>
            </w:r>
            <w:r w:rsidR="002450D3">
              <w:rPr>
                <w:b w:val="0"/>
                <w:bCs w:val="0"/>
                <w:sz w:val="22"/>
                <w:szCs w:val="22"/>
              </w:rPr>
              <w:br/>
            </w:r>
            <w:r w:rsidRPr="000C65C3">
              <w:rPr>
                <w:b w:val="0"/>
                <w:bCs w:val="0"/>
                <w:sz w:val="22"/>
                <w:szCs w:val="22"/>
              </w:rPr>
              <w:t xml:space="preserve"> i usług konsumpcyjnych ogłaszanego przez Prezesa Głównego Urzędu Statystycznego lub 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r w:rsidR="00860D8A">
              <w:rPr>
                <w:b w:val="0"/>
                <w:bCs w:val="0"/>
                <w:sz w:val="22"/>
                <w:szCs w:val="22"/>
              </w:rPr>
              <w:t>w oparciu</w:t>
            </w:r>
            <w:r w:rsidRPr="000C65C3">
              <w:rPr>
                <w:b w:val="0"/>
                <w:bCs w:val="0"/>
                <w:sz w:val="22"/>
                <w:szCs w:val="22"/>
              </w:rPr>
              <w:t xml:space="preserve"> o odrębną Uchwałę Zarządu </w:t>
            </w:r>
          </w:p>
          <w:p w:rsidR="002A53C1" w:rsidRPr="007D6CB2" w:rsidRDefault="002A53C1" w:rsidP="008F6EC5">
            <w:pPr>
              <w:pStyle w:val="Tekstpodstawowy"/>
              <w:rPr>
                <w:b w:val="0"/>
                <w:bCs w:val="0"/>
                <w:color w:val="538135"/>
                <w:sz w:val="22"/>
                <w:szCs w:val="22"/>
              </w:rPr>
            </w:pPr>
          </w:p>
          <w:p w:rsidR="002A53C1" w:rsidRPr="007D6CB2" w:rsidRDefault="002A53C1" w:rsidP="008F6EC5">
            <w:pPr>
              <w:pStyle w:val="Tekstpodstawowy"/>
              <w:rPr>
                <w:b w:val="0"/>
                <w:bCs w:val="0"/>
                <w:color w:val="538135"/>
                <w:sz w:val="22"/>
                <w:szCs w:val="22"/>
              </w:rPr>
            </w:pPr>
          </w:p>
        </w:tc>
      </w:tr>
      <w:tr w:rsidR="002A53C1" w:rsidRPr="008F73CB" w:rsidTr="00860D8A">
        <w:trPr>
          <w:cantSplit/>
          <w:trHeight w:val="152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C1" w:rsidRPr="001A2121" w:rsidRDefault="002A53C1" w:rsidP="008F6EC5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230/16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0,1876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A53C1" w:rsidRPr="008F73CB" w:rsidTr="00860D8A">
        <w:trPr>
          <w:cantSplit/>
          <w:trHeight w:val="1856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C1" w:rsidRPr="001A2121" w:rsidRDefault="002A53C1" w:rsidP="008F6EC5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230/26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0,4184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A53C1" w:rsidRPr="008F73CB" w:rsidTr="00860D8A">
        <w:trPr>
          <w:cantSplit/>
          <w:trHeight w:val="4404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C1" w:rsidRPr="001A2121" w:rsidRDefault="002A53C1" w:rsidP="008F6EC5">
            <w:pPr>
              <w:pStyle w:val="Tekstpodstawowy"/>
              <w:ind w:left="113" w:right="113"/>
              <w:rPr>
                <w:b w:val="0"/>
                <w:bCs w:val="0"/>
                <w:sz w:val="22"/>
                <w:szCs w:val="22"/>
              </w:rPr>
            </w:pPr>
            <w:r w:rsidRPr="001A2121">
              <w:rPr>
                <w:b w:val="0"/>
                <w:bCs w:val="0"/>
                <w:sz w:val="22"/>
                <w:szCs w:val="22"/>
              </w:rPr>
              <w:t>KS2E/</w:t>
            </w:r>
            <w:r>
              <w:rPr>
                <w:b w:val="0"/>
                <w:bCs w:val="0"/>
                <w:sz w:val="22"/>
                <w:szCs w:val="22"/>
              </w:rPr>
              <w:t>00037358/6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230/11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0,1307 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7534FF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 w:rsidRPr="007534FF">
              <w:rPr>
                <w:bCs w:val="0"/>
                <w:sz w:val="22"/>
                <w:szCs w:val="22"/>
              </w:rPr>
              <w:t>Zatwarnica</w:t>
            </w:r>
          </w:p>
          <w:p w:rsidR="002A53C1" w:rsidRPr="007534FF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7534FF">
              <w:rPr>
                <w:b w:val="0"/>
                <w:bCs w:val="0"/>
                <w:sz w:val="22"/>
                <w:szCs w:val="22"/>
              </w:rPr>
              <w:t>gmina</w:t>
            </w:r>
          </w:p>
          <w:p w:rsidR="002A53C1" w:rsidRDefault="002A53C1" w:rsidP="008F6EC5">
            <w:pPr>
              <w:pStyle w:val="Tekstpodstawowy"/>
              <w:rPr>
                <w:bCs w:val="0"/>
                <w:sz w:val="22"/>
                <w:szCs w:val="22"/>
              </w:rPr>
            </w:pPr>
            <w:r w:rsidRPr="007534FF">
              <w:rPr>
                <w:b w:val="0"/>
                <w:bCs w:val="0"/>
                <w:sz w:val="22"/>
                <w:szCs w:val="22"/>
              </w:rPr>
              <w:t>Lutowiska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Działka rolna – niezabudowana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2A53C1">
              <w:rPr>
                <w:bCs w:val="0"/>
                <w:sz w:val="22"/>
                <w:szCs w:val="22"/>
              </w:rPr>
              <w:t>230/11</w:t>
            </w:r>
            <w:r>
              <w:rPr>
                <w:b w:val="0"/>
                <w:bCs w:val="0"/>
                <w:sz w:val="22"/>
                <w:szCs w:val="22"/>
              </w:rPr>
              <w:t xml:space="preserve"> –</w:t>
            </w:r>
          </w:p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RV – 0,0931ha</w:t>
            </w:r>
          </w:p>
          <w:p w:rsidR="002A53C1" w:rsidRPr="001A212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Lzr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-RV – 0,0376 ha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Default="002A53C1" w:rsidP="002A53C1">
            <w:pPr>
              <w:pStyle w:val="Tekstpodstawowy"/>
              <w:rPr>
                <w:bCs w:val="0"/>
                <w:sz w:val="22"/>
                <w:szCs w:val="22"/>
              </w:rPr>
            </w:pPr>
          </w:p>
          <w:p w:rsidR="002A53C1" w:rsidRPr="0091347F" w:rsidRDefault="002A53C1" w:rsidP="002A53C1">
            <w:pPr>
              <w:pStyle w:val="Tekstpodstawowy"/>
              <w:rPr>
                <w:bCs w:val="0"/>
                <w:sz w:val="22"/>
                <w:szCs w:val="22"/>
              </w:rPr>
            </w:pPr>
            <w:r w:rsidRPr="0091347F">
              <w:rPr>
                <w:bCs w:val="0"/>
                <w:sz w:val="22"/>
                <w:szCs w:val="22"/>
              </w:rPr>
              <w:t>380,00 zł</w:t>
            </w:r>
          </w:p>
          <w:p w:rsidR="002A53C1" w:rsidRPr="00F85522" w:rsidRDefault="002A53C1" w:rsidP="002A53C1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-płatny</w:t>
            </w:r>
            <w:r w:rsidR="00333809">
              <w:rPr>
                <w:b w:val="0"/>
                <w:bCs w:val="0"/>
                <w:sz w:val="22"/>
                <w:szCs w:val="22"/>
              </w:rPr>
              <w:t xml:space="preserve"> z góry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85522">
              <w:rPr>
                <w:b w:val="0"/>
                <w:bCs w:val="0"/>
                <w:sz w:val="22"/>
                <w:szCs w:val="22"/>
              </w:rPr>
              <w:t>w stosunku rocznym do</w:t>
            </w:r>
            <w:r w:rsidR="003825FE">
              <w:rPr>
                <w:b w:val="0"/>
                <w:bCs w:val="0"/>
                <w:sz w:val="22"/>
                <w:szCs w:val="22"/>
              </w:rPr>
              <w:br/>
            </w:r>
            <w:r w:rsidRPr="00F8552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825FE" w:rsidRPr="003825FE">
              <w:rPr>
                <w:b w:val="0"/>
                <w:bCs w:val="0"/>
                <w:sz w:val="22"/>
                <w:szCs w:val="22"/>
              </w:rPr>
              <w:t>31 marca każdego roku</w:t>
            </w:r>
          </w:p>
          <w:p w:rsidR="002A53C1" w:rsidRPr="00F85522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Default="002A53C1" w:rsidP="00860D8A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Czynsz zwolniony z podatku VAT na </w:t>
            </w:r>
            <w:r w:rsidRPr="00C6111E">
              <w:rPr>
                <w:b w:val="0"/>
                <w:sz w:val="22"/>
                <w:szCs w:val="22"/>
              </w:rPr>
              <w:t> podstawie § 3 ust. 1 pkt 2 rozporządzenia Ministra</w:t>
            </w:r>
            <w:r>
              <w:t xml:space="preserve"> </w:t>
            </w:r>
            <w:r w:rsidRPr="00C6111E">
              <w:rPr>
                <w:b w:val="0"/>
                <w:sz w:val="22"/>
                <w:szCs w:val="22"/>
              </w:rPr>
              <w:t>Finansów</w:t>
            </w:r>
            <w:r w:rsidR="00860D8A">
              <w:rPr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 xml:space="preserve">z dnia 20 grudnia 2013 r. w sprawie zwolnień </w:t>
            </w:r>
            <w:r w:rsidR="00860D8A">
              <w:rPr>
                <w:b w:val="0"/>
                <w:bCs w:val="0"/>
                <w:sz w:val="22"/>
                <w:szCs w:val="22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>od podatku od towarów i usług oraz warunków stosowania tych zwolnień (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t.j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Dz.U.</w:t>
            </w:r>
            <w:r>
              <w:rPr>
                <w:b w:val="0"/>
                <w:bCs w:val="0"/>
                <w:sz w:val="22"/>
                <w:szCs w:val="22"/>
              </w:rPr>
              <w:br/>
              <w:t xml:space="preserve">z 2023 r. poz. 955 z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późn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 zm.)</w:t>
            </w:r>
          </w:p>
          <w:p w:rsidR="002A53C1" w:rsidRPr="00F85522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</w:p>
          <w:p w:rsidR="002A53C1" w:rsidRPr="00860D8A" w:rsidRDefault="002A53C1" w:rsidP="00860D8A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F85522">
              <w:rPr>
                <w:b w:val="0"/>
                <w:bCs w:val="0"/>
                <w:sz w:val="22"/>
                <w:szCs w:val="22"/>
              </w:rPr>
              <w:t>Dodatkowo płatny będzie podatek od nieruchomości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C1" w:rsidRPr="00F85522" w:rsidRDefault="002A53C1" w:rsidP="008F6EC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F85522">
              <w:rPr>
                <w:b w:val="0"/>
                <w:bCs w:val="0"/>
                <w:sz w:val="22"/>
                <w:szCs w:val="22"/>
              </w:rPr>
              <w:t>Czynsz</w:t>
            </w:r>
            <w:r w:rsidR="002450D3">
              <w:rPr>
                <w:b w:val="0"/>
                <w:bCs w:val="0"/>
                <w:sz w:val="22"/>
                <w:szCs w:val="22"/>
              </w:rPr>
              <w:t xml:space="preserve"> może </w:t>
            </w:r>
            <w:r w:rsidRPr="00F85522">
              <w:rPr>
                <w:b w:val="0"/>
                <w:bCs w:val="0"/>
                <w:sz w:val="22"/>
                <w:szCs w:val="22"/>
              </w:rPr>
              <w:t xml:space="preserve"> podlega</w:t>
            </w:r>
            <w:r w:rsidR="002450D3">
              <w:rPr>
                <w:b w:val="0"/>
                <w:bCs w:val="0"/>
                <w:sz w:val="22"/>
                <w:szCs w:val="22"/>
              </w:rPr>
              <w:t>ć</w:t>
            </w:r>
            <w:r w:rsidRPr="00F85522">
              <w:rPr>
                <w:b w:val="0"/>
                <w:bCs w:val="0"/>
                <w:sz w:val="22"/>
                <w:szCs w:val="22"/>
              </w:rPr>
              <w:t xml:space="preserve"> corocznej waloryzacji, przy zastosowaniu wskaźnika cen towarów</w:t>
            </w:r>
            <w:r w:rsidR="002450D3">
              <w:rPr>
                <w:b w:val="0"/>
                <w:bCs w:val="0"/>
                <w:sz w:val="22"/>
                <w:szCs w:val="22"/>
              </w:rPr>
              <w:br/>
            </w:r>
            <w:r w:rsidRPr="00F85522">
              <w:rPr>
                <w:b w:val="0"/>
                <w:bCs w:val="0"/>
                <w:sz w:val="22"/>
                <w:szCs w:val="22"/>
              </w:rPr>
              <w:t xml:space="preserve"> i usług konsumpcyjnych ogłaszanego przez Prezesa Głównego Urzędu Statystycznego lub </w:t>
            </w:r>
          </w:p>
          <w:p w:rsidR="002A53C1" w:rsidRDefault="002A53C1" w:rsidP="00860D8A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F85522">
              <w:rPr>
                <w:b w:val="0"/>
                <w:bCs w:val="0"/>
                <w:sz w:val="22"/>
                <w:szCs w:val="22"/>
              </w:rPr>
              <w:t>w oparciu o odrębną Uchwałę Zarządu</w:t>
            </w:r>
          </w:p>
        </w:tc>
      </w:tr>
    </w:tbl>
    <w:p w:rsidR="002A53C1" w:rsidRPr="005939B7" w:rsidRDefault="002A53C1" w:rsidP="002A53C1">
      <w:pPr>
        <w:pStyle w:val="Tekstpodstawowy2"/>
        <w:jc w:val="both"/>
        <w:rPr>
          <w:sz w:val="16"/>
          <w:szCs w:val="16"/>
        </w:rPr>
      </w:pPr>
    </w:p>
    <w:p w:rsidR="002A53C1" w:rsidRDefault="002A53C1" w:rsidP="003825FE">
      <w:pPr>
        <w:tabs>
          <w:tab w:val="left" w:pos="1695"/>
        </w:tabs>
        <w:ind w:firstLine="851"/>
        <w:jc w:val="both"/>
        <w:rPr>
          <w:bCs/>
          <w:sz w:val="22"/>
          <w:szCs w:val="22"/>
        </w:rPr>
      </w:pPr>
      <w:r w:rsidRPr="001A2121">
        <w:rPr>
          <w:bCs/>
          <w:sz w:val="22"/>
          <w:szCs w:val="22"/>
        </w:rPr>
        <w:t>Działając na podstawie art. 35 ust. 1 ustawy z dnia 21 sierpnia 1997 r.</w:t>
      </w:r>
      <w:r>
        <w:rPr>
          <w:bCs/>
          <w:sz w:val="22"/>
          <w:szCs w:val="22"/>
        </w:rPr>
        <w:t xml:space="preserve"> o gospodarce nieruchomościami </w:t>
      </w:r>
      <w:r w:rsidRPr="001A2121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</w:t>
      </w:r>
      <w:r>
        <w:rPr>
          <w:rStyle w:val="ng-binding"/>
          <w:sz w:val="22"/>
          <w:szCs w:val="22"/>
        </w:rPr>
        <w:t>2023 r. poz. 344</w:t>
      </w:r>
      <w:r w:rsidRPr="001A2121">
        <w:rPr>
          <w:rStyle w:val="ng-binding"/>
          <w:sz w:val="22"/>
          <w:szCs w:val="22"/>
        </w:rPr>
        <w:t xml:space="preserve"> z </w:t>
      </w:r>
      <w:proofErr w:type="spellStart"/>
      <w:r w:rsidRPr="001A2121">
        <w:rPr>
          <w:rStyle w:val="ng-binding"/>
          <w:sz w:val="22"/>
          <w:szCs w:val="22"/>
        </w:rPr>
        <w:t>późń</w:t>
      </w:r>
      <w:proofErr w:type="spellEnd"/>
      <w:r w:rsidRPr="001A2121">
        <w:rPr>
          <w:rStyle w:val="ng-binding"/>
          <w:sz w:val="22"/>
          <w:szCs w:val="22"/>
        </w:rPr>
        <w:t>. zm.)</w:t>
      </w:r>
      <w:r w:rsidRPr="001A2121">
        <w:rPr>
          <w:sz w:val="22"/>
          <w:szCs w:val="22"/>
        </w:rPr>
        <w:t xml:space="preserve"> </w:t>
      </w:r>
      <w:r w:rsidRPr="001A2121">
        <w:rPr>
          <w:bCs/>
          <w:sz w:val="22"/>
          <w:szCs w:val="22"/>
        </w:rPr>
        <w:t>podaje się do publicznej wiadomości wykaz nieruchomości</w:t>
      </w:r>
      <w:r>
        <w:rPr>
          <w:bCs/>
          <w:sz w:val="22"/>
          <w:szCs w:val="22"/>
        </w:rPr>
        <w:t xml:space="preserve"> stanowiącej własność P</w:t>
      </w:r>
      <w:r w:rsidRPr="001A2121">
        <w:rPr>
          <w:bCs/>
          <w:sz w:val="22"/>
          <w:szCs w:val="22"/>
        </w:rPr>
        <w:t xml:space="preserve">owiatu Bieszczadzkiego, przeznaczonej do </w:t>
      </w:r>
      <w:r>
        <w:rPr>
          <w:bCs/>
          <w:sz w:val="22"/>
          <w:szCs w:val="22"/>
        </w:rPr>
        <w:t>dzierżawy w formie przetargu ustnego nieograniczonego.</w:t>
      </w:r>
    </w:p>
    <w:p w:rsidR="002A53C1" w:rsidRDefault="002A53C1" w:rsidP="003825FE">
      <w:pPr>
        <w:pStyle w:val="Tekstpodstawowy2"/>
        <w:jc w:val="both"/>
        <w:rPr>
          <w:szCs w:val="22"/>
        </w:rPr>
      </w:pPr>
      <w:r w:rsidRPr="001A2121">
        <w:rPr>
          <w:szCs w:val="22"/>
        </w:rPr>
        <w:t xml:space="preserve">Szczegółowych informacji w sprawie </w:t>
      </w:r>
      <w:r>
        <w:rPr>
          <w:szCs w:val="22"/>
        </w:rPr>
        <w:t>dzierżawy</w:t>
      </w:r>
      <w:r w:rsidRPr="001A2121">
        <w:rPr>
          <w:szCs w:val="22"/>
        </w:rPr>
        <w:t xml:space="preserve"> nieruchomości można uzyskać w Starostwie Powiatowym w Ustrzykach Dol</w:t>
      </w:r>
      <w:r>
        <w:rPr>
          <w:szCs w:val="22"/>
        </w:rPr>
        <w:t xml:space="preserve">nych </w:t>
      </w:r>
      <w:r w:rsidRPr="001A2121">
        <w:rPr>
          <w:szCs w:val="22"/>
        </w:rPr>
        <w:t>ul. Pion</w:t>
      </w:r>
      <w:r>
        <w:rPr>
          <w:szCs w:val="22"/>
        </w:rPr>
        <w:t>ierska 10, pokój</w:t>
      </w:r>
      <w:r w:rsidRPr="001A2121">
        <w:rPr>
          <w:szCs w:val="22"/>
        </w:rPr>
        <w:t xml:space="preserve"> Nr </w:t>
      </w:r>
      <w:r>
        <w:rPr>
          <w:szCs w:val="22"/>
        </w:rPr>
        <w:t>8</w:t>
      </w:r>
      <w:r w:rsidRPr="001A2121">
        <w:rPr>
          <w:szCs w:val="22"/>
        </w:rPr>
        <w:t xml:space="preserve"> (tel. 13 471 25 3</w:t>
      </w:r>
      <w:r>
        <w:rPr>
          <w:szCs w:val="22"/>
        </w:rPr>
        <w:t>4</w:t>
      </w:r>
      <w:r w:rsidRPr="001A2121">
        <w:rPr>
          <w:szCs w:val="22"/>
        </w:rPr>
        <w:t>).</w:t>
      </w:r>
      <w:r>
        <w:rPr>
          <w:szCs w:val="22"/>
        </w:rPr>
        <w:t xml:space="preserve"> </w:t>
      </w:r>
      <w:r w:rsidRPr="001A2121">
        <w:rPr>
          <w:szCs w:val="22"/>
        </w:rPr>
        <w:t>Wykaz pozostawać będzie na tablicy ogłoszeń przez okres 21 dni</w:t>
      </w:r>
      <w:r>
        <w:rPr>
          <w:szCs w:val="22"/>
        </w:rPr>
        <w:t xml:space="preserve"> od dnia </w:t>
      </w:r>
      <w:r w:rsidR="003825FE">
        <w:rPr>
          <w:szCs w:val="22"/>
        </w:rPr>
        <w:t>08</w:t>
      </w:r>
      <w:r w:rsidR="006B486D">
        <w:rPr>
          <w:szCs w:val="22"/>
        </w:rPr>
        <w:t>.</w:t>
      </w:r>
      <w:r w:rsidR="003825FE">
        <w:rPr>
          <w:szCs w:val="22"/>
        </w:rPr>
        <w:t>03.</w:t>
      </w:r>
      <w:r>
        <w:rPr>
          <w:szCs w:val="22"/>
        </w:rPr>
        <w:t>2024 r.</w:t>
      </w:r>
    </w:p>
    <w:p w:rsidR="002A53C1" w:rsidRPr="001A2121" w:rsidRDefault="002A53C1" w:rsidP="002A53C1">
      <w:pPr>
        <w:pStyle w:val="Tekstpodstawowy2"/>
        <w:jc w:val="both"/>
        <w:rPr>
          <w:szCs w:val="22"/>
        </w:rPr>
      </w:pPr>
    </w:p>
    <w:p w:rsidR="00F92AF0" w:rsidRPr="002A53C1" w:rsidRDefault="002A53C1" w:rsidP="002A53C1">
      <w:pPr>
        <w:pStyle w:val="Tekstpodstawowy2"/>
        <w:jc w:val="both"/>
        <w:rPr>
          <w:szCs w:val="22"/>
        </w:rPr>
      </w:pPr>
      <w:r w:rsidRPr="001A2121">
        <w:rPr>
          <w:szCs w:val="22"/>
        </w:rPr>
        <w:t>Ustrzyki Dolne, dnia</w:t>
      </w:r>
      <w:r>
        <w:rPr>
          <w:szCs w:val="22"/>
        </w:rPr>
        <w:t xml:space="preserve"> , </w:t>
      </w:r>
      <w:r w:rsidR="00860D8A">
        <w:rPr>
          <w:szCs w:val="22"/>
        </w:rPr>
        <w:t>04</w:t>
      </w:r>
      <w:r>
        <w:rPr>
          <w:szCs w:val="22"/>
        </w:rPr>
        <w:t>.0</w:t>
      </w:r>
      <w:r w:rsidR="00860D8A">
        <w:rPr>
          <w:szCs w:val="22"/>
        </w:rPr>
        <w:t>3</w:t>
      </w:r>
      <w:r>
        <w:rPr>
          <w:szCs w:val="22"/>
        </w:rPr>
        <w:t>.2024</w:t>
      </w:r>
      <w:r w:rsidRPr="001A2121">
        <w:rPr>
          <w:szCs w:val="22"/>
        </w:rPr>
        <w:t xml:space="preserve"> r.  </w:t>
      </w:r>
      <w:r w:rsidRPr="001A2121">
        <w:rPr>
          <w:szCs w:val="22"/>
        </w:rPr>
        <w:tab/>
      </w:r>
    </w:p>
    <w:sectPr w:rsidR="00F92AF0" w:rsidRPr="002A53C1" w:rsidSect="00860D8A">
      <w:pgSz w:w="23814" w:h="16839" w:orient="landscape" w:code="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E7"/>
    <w:rsid w:val="00041949"/>
    <w:rsid w:val="00094CCC"/>
    <w:rsid w:val="002450D3"/>
    <w:rsid w:val="002A2FA4"/>
    <w:rsid w:val="002A53C1"/>
    <w:rsid w:val="00333809"/>
    <w:rsid w:val="003825FE"/>
    <w:rsid w:val="00586BE7"/>
    <w:rsid w:val="006B486D"/>
    <w:rsid w:val="00860D8A"/>
    <w:rsid w:val="00EC3A71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136E-609C-4AEA-8BD5-260E567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53C1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A53C1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53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A53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53C1"/>
    <w:pPr>
      <w:tabs>
        <w:tab w:val="left" w:pos="3626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A53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A53C1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A53C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g-binding">
    <w:name w:val="ng-binding"/>
    <w:rsid w:val="002A53C1"/>
  </w:style>
  <w:style w:type="paragraph" w:styleId="Tekstdymka">
    <w:name w:val="Balloon Text"/>
    <w:basedOn w:val="Normalny"/>
    <w:link w:val="TekstdymkaZnak"/>
    <w:uiPriority w:val="99"/>
    <w:semiHidden/>
    <w:unhideWhenUsed/>
    <w:rsid w:val="002A5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Banaś</dc:creator>
  <cp:keywords/>
  <dc:description/>
  <cp:lastModifiedBy>Małgorzata Banaś</cp:lastModifiedBy>
  <cp:revision>6</cp:revision>
  <cp:lastPrinted>2024-03-05T06:55:00Z</cp:lastPrinted>
  <dcterms:created xsi:type="dcterms:W3CDTF">2024-02-28T08:23:00Z</dcterms:created>
  <dcterms:modified xsi:type="dcterms:W3CDTF">2024-03-05T13:50:00Z</dcterms:modified>
</cp:coreProperties>
</file>