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9" w:rsidRDefault="000B5EE9" w:rsidP="003F1524">
      <w:pPr>
        <w:jc w:val="center"/>
        <w:rPr>
          <w:b/>
          <w:sz w:val="26"/>
        </w:rPr>
      </w:pPr>
    </w:p>
    <w:p w:rsidR="00D118BC" w:rsidRDefault="003F1524" w:rsidP="003F1524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:rsidR="000B5EE9" w:rsidRDefault="000B5EE9" w:rsidP="000B5EE9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:rsidR="000B5EE9" w:rsidRDefault="000B5EE9" w:rsidP="000B5EE9">
      <w:pPr>
        <w:rPr>
          <w:rFonts w:ascii="Calibri" w:hAnsi="Calibri" w:cs="Calibri"/>
          <w:b/>
          <w:sz w:val="24"/>
          <w:szCs w:val="24"/>
        </w:rPr>
      </w:pPr>
    </w:p>
    <w:p w:rsidR="000B5EE9" w:rsidRPr="000B5EE9" w:rsidRDefault="000B5EE9" w:rsidP="000B5EE9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:rsidR="00711F44" w:rsidRDefault="00711F44" w:rsidP="000B5EE9">
      <w:pPr>
        <w:rPr>
          <w:rFonts w:cstheme="minorHAnsi"/>
          <w:sz w:val="22"/>
        </w:rPr>
      </w:pPr>
    </w:p>
    <w:p w:rsidR="000B5EE9" w:rsidRPr="00711F44" w:rsidRDefault="00711F44" w:rsidP="000B5EE9">
      <w:pPr>
        <w:rPr>
          <w:rFonts w:asciiTheme="minorHAnsi" w:hAnsiTheme="minorHAnsi" w:cstheme="minorHAnsi"/>
          <w:sz w:val="22"/>
        </w:rPr>
      </w:pPr>
      <w:r w:rsidRPr="00711F44">
        <w:rPr>
          <w:rFonts w:asciiTheme="minorHAnsi" w:hAnsiTheme="minorHAnsi"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:rsidR="00711F44" w:rsidRPr="00711F44" w:rsidRDefault="00711F44" w:rsidP="000B5EE9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0B5EE9" w:rsidRPr="00711F44" w:rsidRDefault="000B5EE9" w:rsidP="000B5EE9">
      <w:pPr>
        <w:rPr>
          <w:rFonts w:asciiTheme="minorHAnsi" w:hAnsiTheme="minorHAnsi" w:cstheme="minorHAnsi"/>
          <w:sz w:val="22"/>
        </w:rPr>
      </w:pPr>
      <w:r w:rsidRPr="00711F44">
        <w:rPr>
          <w:rFonts w:asciiTheme="minorHAnsi" w:hAnsiTheme="minorHAnsi" w:cstheme="minorHAnsi"/>
          <w:sz w:val="22"/>
        </w:rPr>
        <w:t>część 1. Dostawa i montaż ekranów, projektorów wraz z systemami audio i wideo wraz z oprzyrządowaniem oraz niezbędnym oprogramowaniem</w:t>
      </w:r>
    </w:p>
    <w:p w:rsidR="000B5EE9" w:rsidRDefault="000B5EE9" w:rsidP="000B5EE9">
      <w:pPr>
        <w:jc w:val="center"/>
        <w:rPr>
          <w:rFonts w:ascii="Calibri" w:hAnsi="Calibri" w:cs="Calibri"/>
          <w:b/>
          <w:sz w:val="24"/>
          <w:szCs w:val="24"/>
        </w:rPr>
      </w:pPr>
    </w:p>
    <w:p w:rsidR="000B5EE9" w:rsidRPr="000B5EE9" w:rsidRDefault="000B5EE9" w:rsidP="000B5EE9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:rsidR="000B5EE9" w:rsidRPr="003F1524" w:rsidRDefault="000B5EE9" w:rsidP="000B5EE9">
      <w:pPr>
        <w:rPr>
          <w:b/>
          <w:sz w:val="26"/>
        </w:rPr>
      </w:pPr>
    </w:p>
    <w:p w:rsidR="003F1524" w:rsidRPr="00D118BC" w:rsidRDefault="003F1524" w:rsidP="00D118B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50"/>
        <w:gridCol w:w="1153"/>
        <w:gridCol w:w="1227"/>
        <w:gridCol w:w="1394"/>
        <w:gridCol w:w="1220"/>
        <w:gridCol w:w="1218"/>
      </w:tblGrid>
      <w:tr w:rsidR="000B5EE9" w:rsidTr="000B5EE9">
        <w:tc>
          <w:tcPr>
            <w:tcW w:w="2850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1" w:name="_Toc105674415"/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27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218" w:type="dxa"/>
            <w:shd w:val="clear" w:color="auto" w:fill="A8D08D" w:themeFill="accent6" w:themeFillTint="99"/>
          </w:tcPr>
          <w:p w:rsidR="000B5EE9" w:rsidRPr="000B5EE9" w:rsidRDefault="000B5EE9" w:rsidP="000B5EE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3F1F4B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 xml:space="preserve">Dekoder </w:t>
            </w:r>
            <w:proofErr w:type="spellStart"/>
            <w:r w:rsidRPr="000B5EE9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szt.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E0434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Procesor DSP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A13708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 xml:space="preserve">Enkoder </w:t>
            </w:r>
            <w:proofErr w:type="spellStart"/>
            <w:r w:rsidRPr="000B5EE9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ED77C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Zestaw głośnikowy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ED77C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Zestaw głośnikowy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A46AC8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95183F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D726FE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Ekran LED typ 3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D67D24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Projektor multimedialny typ 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Pr="003A5407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5407">
              <w:rPr>
                <w:sz w:val="24"/>
                <w:szCs w:val="24"/>
              </w:rPr>
              <w:t xml:space="preserve">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4B387D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Projektor multimedialny typ 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kpl.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CB3CBF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Serwer multimedialny z procesorem wizyjnym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Wzmacniacz mocy audio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szt.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0B5EE9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 xml:space="preserve">Ekran mgłowy 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Filtr odwróconej osmozy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r w:rsidRPr="000B5EE9">
              <w:rPr>
                <w:bCs/>
                <w:sz w:val="24"/>
                <w:szCs w:val="24"/>
              </w:rPr>
              <w:t>Zbiornik ciśnieniowy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kpl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  <w:tr w:rsidR="000B5EE9" w:rsidTr="000B5EE9">
        <w:tc>
          <w:tcPr>
            <w:tcW w:w="2850" w:type="dxa"/>
            <w:shd w:val="clear" w:color="auto" w:fill="FFFFFF" w:themeFill="background1"/>
          </w:tcPr>
          <w:p w:rsidR="000B5EE9" w:rsidRPr="000B5EE9" w:rsidRDefault="000B5EE9" w:rsidP="004830D5">
            <w:pPr>
              <w:rPr>
                <w:bCs/>
                <w:sz w:val="24"/>
                <w:szCs w:val="24"/>
              </w:rPr>
            </w:pPr>
            <w:proofErr w:type="spellStart"/>
            <w:r w:rsidRPr="000B5EE9">
              <w:rPr>
                <w:bCs/>
                <w:sz w:val="24"/>
                <w:szCs w:val="24"/>
              </w:rPr>
              <w:t>Wyciagraka</w:t>
            </w:r>
            <w:proofErr w:type="spellEnd"/>
            <w:r w:rsidRPr="000B5EE9">
              <w:rPr>
                <w:bCs/>
                <w:sz w:val="24"/>
                <w:szCs w:val="24"/>
              </w:rPr>
              <w:t xml:space="preserve"> łańcuchowa do ekranów mgłowych 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 </w:t>
            </w:r>
          </w:p>
        </w:tc>
        <w:tc>
          <w:tcPr>
            <w:tcW w:w="1227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B5EE9" w:rsidRDefault="000B5EE9" w:rsidP="004830D5">
            <w:pPr>
              <w:jc w:val="right"/>
              <w:rPr>
                <w:sz w:val="24"/>
                <w:szCs w:val="24"/>
              </w:rPr>
            </w:pPr>
          </w:p>
        </w:tc>
      </w:tr>
    </w:tbl>
    <w:p w:rsidR="00A723C3" w:rsidRDefault="00A723C3" w:rsidP="00A723C3"/>
    <w:p w:rsidR="000B5EE9" w:rsidRDefault="000B5EE9" w:rsidP="00A723C3"/>
    <w:p w:rsidR="000B5EE9" w:rsidRDefault="000B5EE9" w:rsidP="00A723C3"/>
    <w:p w:rsidR="000B5EE9" w:rsidRDefault="000B5EE9" w:rsidP="00A723C3"/>
    <w:p w:rsidR="000B5EE9" w:rsidRDefault="000B5EE9" w:rsidP="00A723C3"/>
    <w:p w:rsidR="000B5EE9" w:rsidRDefault="000B5EE9" w:rsidP="000B5EE9">
      <w:pPr>
        <w:jc w:val="right"/>
      </w:pPr>
      <w:r>
        <w:t>……………………………..</w:t>
      </w:r>
    </w:p>
    <w:p w:rsidR="000B5EE9" w:rsidRDefault="000B5EE9" w:rsidP="000B5EE9">
      <w:pPr>
        <w:jc w:val="right"/>
      </w:pPr>
      <w:r>
        <w:t xml:space="preserve">Podpis osoby upoważnionej </w:t>
      </w:r>
      <w:bookmarkEnd w:id="1"/>
    </w:p>
    <w:sectPr w:rsidR="000B5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00" w:rsidRDefault="00F94000" w:rsidP="0041663C">
      <w:r>
        <w:separator/>
      </w:r>
    </w:p>
  </w:endnote>
  <w:endnote w:type="continuationSeparator" w:id="0">
    <w:p w:rsidR="00F94000" w:rsidRDefault="00F94000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00" w:rsidRDefault="00F94000" w:rsidP="0041663C">
      <w:r>
        <w:separator/>
      </w:r>
    </w:p>
  </w:footnote>
  <w:footnote w:type="continuationSeparator" w:id="0">
    <w:p w:rsidR="00F94000" w:rsidRDefault="00F94000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E9" w:rsidRDefault="000B5E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3F8F47A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4924A24D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0B5EE9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524"/>
    <w:rsid w:val="003F1F4B"/>
    <w:rsid w:val="0041663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80868"/>
    <w:rsid w:val="005A78C5"/>
    <w:rsid w:val="005B66A0"/>
    <w:rsid w:val="005D7A8D"/>
    <w:rsid w:val="005D7D87"/>
    <w:rsid w:val="00604536"/>
    <w:rsid w:val="00612E66"/>
    <w:rsid w:val="00627AF1"/>
    <w:rsid w:val="00634FDD"/>
    <w:rsid w:val="00635FAD"/>
    <w:rsid w:val="00646B50"/>
    <w:rsid w:val="00651B0A"/>
    <w:rsid w:val="006653EE"/>
    <w:rsid w:val="00690948"/>
    <w:rsid w:val="006943B2"/>
    <w:rsid w:val="006B74B7"/>
    <w:rsid w:val="006B773D"/>
    <w:rsid w:val="006E6E72"/>
    <w:rsid w:val="00711F44"/>
    <w:rsid w:val="00713C6E"/>
    <w:rsid w:val="00714BB9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0577D"/>
    <w:rsid w:val="00827E6F"/>
    <w:rsid w:val="0083793B"/>
    <w:rsid w:val="00855593"/>
    <w:rsid w:val="008818A9"/>
    <w:rsid w:val="00883D2E"/>
    <w:rsid w:val="008B6AA8"/>
    <w:rsid w:val="008F473F"/>
    <w:rsid w:val="008F6812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4C75"/>
    <w:rsid w:val="00B45134"/>
    <w:rsid w:val="00B60B2A"/>
    <w:rsid w:val="00B75A1C"/>
    <w:rsid w:val="00C14DA5"/>
    <w:rsid w:val="00C17BA8"/>
    <w:rsid w:val="00C26A52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1FDF"/>
    <w:rsid w:val="00DA66A7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32E0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94000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27</cp:revision>
  <cp:lastPrinted>2023-02-21T11:56:00Z</cp:lastPrinted>
  <dcterms:created xsi:type="dcterms:W3CDTF">2023-02-21T17:34:00Z</dcterms:created>
  <dcterms:modified xsi:type="dcterms:W3CDTF">2023-03-31T08:34:00Z</dcterms:modified>
  <cp:category/>
</cp:coreProperties>
</file>