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4641" w14:textId="7080A513" w:rsidR="006620DC" w:rsidRDefault="006620DC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</w:t>
      </w:r>
      <w:r w:rsidRPr="00C55CC1">
        <w:rPr>
          <w:rFonts w:eastAsia="Times New Roman" w:cs="Calibri"/>
          <w:b/>
          <w:sz w:val="24"/>
          <w:szCs w:val="24"/>
          <w:lang w:eastAsia="pl-PL"/>
        </w:rPr>
        <w:t>nak sprawy:</w:t>
      </w:r>
    </w:p>
    <w:p w14:paraId="3EE8C190" w14:textId="77777777" w:rsidR="006620DC" w:rsidRPr="006620DC" w:rsidRDefault="006620DC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14:paraId="1249C41D" w14:textId="7E855474" w:rsidR="006620DC" w:rsidRPr="006620DC" w:rsidRDefault="00A1696F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IZP.272.1.6.</w:t>
      </w:r>
      <w:r w:rsidR="006620DC" w:rsidRPr="006620DC">
        <w:rPr>
          <w:rFonts w:eastAsia="Times New Roman" w:cs="Calibri"/>
          <w:bCs/>
          <w:sz w:val="24"/>
          <w:szCs w:val="24"/>
          <w:lang w:eastAsia="pl-PL"/>
        </w:rPr>
        <w:t>2023</w:t>
      </w:r>
    </w:p>
    <w:p w14:paraId="551F2239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670D33A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14:paraId="51642ED6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6620DC" w:rsidRPr="00EB1452" w14:paraId="5D134ECA" w14:textId="77777777" w:rsidTr="009D3883">
        <w:tc>
          <w:tcPr>
            <w:tcW w:w="2802" w:type="dxa"/>
            <w:shd w:val="clear" w:color="auto" w:fill="A8D08D"/>
          </w:tcPr>
          <w:p w14:paraId="0B65AE9F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14:paraId="56E8CC4C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BF264D7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620DC" w:rsidRPr="00EB1452" w14:paraId="524AF253" w14:textId="77777777" w:rsidTr="009D3883">
        <w:tc>
          <w:tcPr>
            <w:tcW w:w="2802" w:type="dxa"/>
            <w:shd w:val="clear" w:color="auto" w:fill="A8D08D"/>
          </w:tcPr>
          <w:p w14:paraId="48C28E8C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14:paraId="6AE371AA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28C7AAC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620DC" w:rsidRPr="00EB1452" w14:paraId="32E38976" w14:textId="77777777" w:rsidTr="009D3883">
        <w:tc>
          <w:tcPr>
            <w:tcW w:w="2802" w:type="dxa"/>
            <w:shd w:val="clear" w:color="auto" w:fill="A8D08D"/>
          </w:tcPr>
          <w:p w14:paraId="203F2BD4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3281170B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D5DCF39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620DC" w:rsidRPr="00EB1452" w14:paraId="377E32A0" w14:textId="77777777" w:rsidTr="009D3883">
        <w:tc>
          <w:tcPr>
            <w:tcW w:w="2802" w:type="dxa"/>
            <w:shd w:val="clear" w:color="auto" w:fill="A8D08D"/>
          </w:tcPr>
          <w:p w14:paraId="5E1D3FD8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14:paraId="2327225A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F5DAB37" w14:textId="77777777" w:rsidR="006620DC" w:rsidRPr="00EB1452" w:rsidRDefault="006620DC" w:rsidP="009D3883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F68EF33" w14:textId="77777777" w:rsidR="006620DC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77AD77E0" w14:textId="77777777" w:rsidR="006620DC" w:rsidRDefault="006620DC" w:rsidP="006620DC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BE95386" w14:textId="5C1B1C3F" w:rsidR="006620DC" w:rsidRPr="00C20D64" w:rsidRDefault="006620DC" w:rsidP="006620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0D64">
        <w:rPr>
          <w:rFonts w:cstheme="minorHAnsi"/>
          <w:b/>
          <w:bCs/>
          <w:sz w:val="24"/>
          <w:szCs w:val="24"/>
        </w:rPr>
        <w:t>W</w:t>
      </w:r>
      <w:r w:rsidRPr="00C20D64">
        <w:rPr>
          <w:rFonts w:asciiTheme="minorHAnsi" w:hAnsiTheme="minorHAnsi" w:cstheme="minorHAnsi"/>
          <w:b/>
          <w:bCs/>
          <w:sz w:val="24"/>
          <w:szCs w:val="24"/>
        </w:rPr>
        <w:t>ykonanie</w:t>
      </w:r>
      <w:r w:rsidR="00A1696F">
        <w:rPr>
          <w:rFonts w:asciiTheme="minorHAnsi" w:hAnsiTheme="minorHAnsi" w:cstheme="minorHAnsi"/>
          <w:b/>
          <w:bCs/>
          <w:sz w:val="24"/>
          <w:szCs w:val="24"/>
        </w:rPr>
        <w:t xml:space="preserve"> dokumentacji projektowej</w:t>
      </w:r>
      <w:r w:rsidRPr="00C20D64">
        <w:rPr>
          <w:rFonts w:asciiTheme="minorHAnsi" w:hAnsiTheme="minorHAnsi" w:cstheme="minorHAnsi"/>
          <w:b/>
          <w:bCs/>
          <w:sz w:val="24"/>
          <w:szCs w:val="24"/>
        </w:rPr>
        <w:t xml:space="preserve"> strzelnicy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 Ustjanowej </w:t>
      </w:r>
    </w:p>
    <w:p w14:paraId="3681516D" w14:textId="77777777" w:rsidR="006620DC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1A1D946C" w14:textId="77777777" w:rsidR="006620DC" w:rsidRPr="00D6743B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14:paraId="7BD3B432" w14:textId="77777777" w:rsidR="006620DC" w:rsidRPr="00D6743B" w:rsidRDefault="006620DC" w:rsidP="006620DC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14:paraId="03B4CE84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A63443E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14:paraId="5D3DD165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796E57C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62EE9F0F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758FA8E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14:paraId="2B91204F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99140F3" w14:textId="630714A9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realizacji przedmiotu</w:t>
      </w:r>
      <w:r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00D6743B">
        <w:rPr>
          <w:rFonts w:eastAsia="Times New Roman" w:cs="Calibri"/>
          <w:sz w:val="24"/>
          <w:szCs w:val="24"/>
          <w:lang w:eastAsia="pl-PL"/>
        </w:rPr>
        <w:t>:</w:t>
      </w:r>
      <w:r>
        <w:rPr>
          <w:rFonts w:eastAsia="Times New Roman" w:cs="Calibri"/>
          <w:sz w:val="24"/>
          <w:szCs w:val="24"/>
          <w:lang w:eastAsia="pl-PL"/>
        </w:rPr>
        <w:t xml:space="preserve"> 4 miesiące od daty zawarcia umowy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475AAB4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122A21E" w14:textId="0AC3E5AC" w:rsidR="006620DC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2. Warunki płatności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: </w:t>
      </w:r>
    </w:p>
    <w:p w14:paraId="286D2CC0" w14:textId="77777777" w:rsidR="006620DC" w:rsidRDefault="006620DC" w:rsidP="0066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  <w:lang w:eastAsia="pl-PL"/>
        </w:rPr>
      </w:pPr>
    </w:p>
    <w:p w14:paraId="410DF442" w14:textId="77777777" w:rsidR="007B5280" w:rsidRPr="007B5280" w:rsidRDefault="007B5280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B5280">
        <w:rPr>
          <w:rFonts w:eastAsia="Times New Roman" w:cs="Calibri"/>
          <w:bCs/>
          <w:sz w:val="24"/>
          <w:szCs w:val="24"/>
          <w:lang w:eastAsia="pl-PL"/>
        </w:rPr>
        <w:t>1)</w:t>
      </w:r>
      <w:r w:rsidRPr="007B5280">
        <w:rPr>
          <w:rFonts w:eastAsia="Times New Roman" w:cs="Calibri"/>
          <w:bCs/>
          <w:sz w:val="24"/>
          <w:szCs w:val="24"/>
          <w:lang w:eastAsia="pl-PL"/>
        </w:rPr>
        <w:tab/>
        <w:t xml:space="preserve">Zamawiający przewiduje płatności częściowe. </w:t>
      </w:r>
    </w:p>
    <w:p w14:paraId="4F605693" w14:textId="77777777" w:rsidR="007B5280" w:rsidRPr="007B5280" w:rsidRDefault="007B5280" w:rsidP="007B5280">
      <w:pPr>
        <w:tabs>
          <w:tab w:val="num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B5280">
        <w:rPr>
          <w:rFonts w:eastAsia="Times New Roman" w:cs="Calibri"/>
          <w:bCs/>
          <w:sz w:val="24"/>
          <w:szCs w:val="24"/>
          <w:lang w:eastAsia="pl-PL"/>
        </w:rPr>
        <w:t>a)</w:t>
      </w:r>
      <w:r w:rsidRPr="007B5280">
        <w:rPr>
          <w:rFonts w:eastAsia="Times New Roman" w:cs="Calibri"/>
          <w:bCs/>
          <w:sz w:val="24"/>
          <w:szCs w:val="24"/>
          <w:lang w:eastAsia="pl-PL"/>
        </w:rPr>
        <w:tab/>
        <w:t>80% wynagrodzenia po uzyskaniu pozwolenia na budowę,</w:t>
      </w:r>
    </w:p>
    <w:p w14:paraId="3DE633FF" w14:textId="77777777" w:rsidR="007B5280" w:rsidRPr="007B5280" w:rsidRDefault="007B5280" w:rsidP="007B5280">
      <w:pPr>
        <w:tabs>
          <w:tab w:val="num" w:pos="426"/>
          <w:tab w:val="left" w:pos="567"/>
          <w:tab w:val="left" w:pos="851"/>
        </w:tabs>
        <w:spacing w:after="0" w:line="240" w:lineRule="auto"/>
        <w:ind w:left="567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B5280">
        <w:rPr>
          <w:rFonts w:eastAsia="Times New Roman" w:cs="Calibri"/>
          <w:bCs/>
          <w:sz w:val="24"/>
          <w:szCs w:val="24"/>
          <w:lang w:eastAsia="pl-PL"/>
        </w:rPr>
        <w:t>b)</w:t>
      </w:r>
      <w:r w:rsidRPr="007B5280">
        <w:rPr>
          <w:rFonts w:eastAsia="Times New Roman" w:cs="Calibri"/>
          <w:bCs/>
          <w:sz w:val="24"/>
          <w:szCs w:val="24"/>
          <w:lang w:eastAsia="pl-PL"/>
        </w:rPr>
        <w:tab/>
        <w:t xml:space="preserve">20% wynagrodzenia po uzyskaniu pozwolenia na użytkowanie. </w:t>
      </w:r>
    </w:p>
    <w:p w14:paraId="43659B5F" w14:textId="77777777" w:rsidR="007B5280" w:rsidRPr="007B5280" w:rsidRDefault="007B5280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2C066E45" w14:textId="77777777" w:rsidR="007B5280" w:rsidRPr="007B5280" w:rsidRDefault="007B5280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B5280">
        <w:rPr>
          <w:rFonts w:eastAsia="Times New Roman" w:cs="Calibri"/>
          <w:bCs/>
          <w:sz w:val="24"/>
          <w:szCs w:val="24"/>
          <w:lang w:eastAsia="pl-PL"/>
        </w:rPr>
        <w:t>2)</w:t>
      </w:r>
      <w:r w:rsidRPr="007B5280">
        <w:rPr>
          <w:rFonts w:eastAsia="Times New Roman" w:cs="Calibri"/>
          <w:bCs/>
          <w:sz w:val="24"/>
          <w:szCs w:val="24"/>
          <w:lang w:eastAsia="pl-PL"/>
        </w:rPr>
        <w:tab/>
        <w:t>Zapłata wynagrodzenia za przedmiotu zamówienia, nastąpi w ciągu 30 dni od daty dostarczenia Zamawiającemu prawidłowo sporządzonej faktury/rachunku.</w:t>
      </w:r>
    </w:p>
    <w:p w14:paraId="0DC10FFB" w14:textId="77777777" w:rsidR="007B5280" w:rsidRPr="007B5280" w:rsidRDefault="007B5280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B5280">
        <w:rPr>
          <w:rFonts w:eastAsia="Times New Roman" w:cs="Calibri"/>
          <w:bCs/>
          <w:sz w:val="24"/>
          <w:szCs w:val="24"/>
          <w:lang w:eastAsia="pl-PL"/>
        </w:rPr>
        <w:t>3)</w:t>
      </w:r>
      <w:r w:rsidRPr="007B5280">
        <w:rPr>
          <w:rFonts w:eastAsia="Times New Roman" w:cs="Calibri"/>
          <w:bCs/>
          <w:sz w:val="24"/>
          <w:szCs w:val="24"/>
          <w:lang w:eastAsia="pl-PL"/>
        </w:rPr>
        <w:tab/>
        <w:t>Do wystawienia częściowej lub końcowej faktury/rachunku przez Wykonawcę upoważnia obustronnie podpisany protokół odbiory częściowego / końcowego przez Wykonawcę i Zamawiającego.</w:t>
      </w:r>
    </w:p>
    <w:p w14:paraId="428ECB87" w14:textId="211F46FA" w:rsidR="007B5280" w:rsidRPr="007B5280" w:rsidRDefault="007B5280" w:rsidP="007B5280">
      <w:pPr>
        <w:tabs>
          <w:tab w:val="left" w:pos="284"/>
          <w:tab w:val="num" w:pos="426"/>
        </w:tabs>
        <w:spacing w:after="0" w:line="240" w:lineRule="auto"/>
        <w:ind w:left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B5280">
        <w:rPr>
          <w:rFonts w:eastAsia="Times New Roman" w:cs="Calibri"/>
          <w:bCs/>
          <w:sz w:val="24"/>
          <w:szCs w:val="24"/>
          <w:lang w:eastAsia="pl-PL"/>
        </w:rPr>
        <w:t>4)</w:t>
      </w:r>
      <w:r w:rsidRPr="007B5280">
        <w:rPr>
          <w:rFonts w:eastAsia="Times New Roman" w:cs="Calibri"/>
          <w:bCs/>
          <w:sz w:val="24"/>
          <w:szCs w:val="24"/>
          <w:lang w:eastAsia="pl-PL"/>
        </w:rPr>
        <w:tab/>
        <w:t>Wykonawca zobowiązany jest do wykonania podstawowych obowiązków projektanta w zakresie nadzoru autorskiego wynikających z prawa budowlanego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1B5720A2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88B9454" w14:textId="72D7842A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3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zapoznaliśmy się z zapytaniem i nie wnosimy do niego zastrzeżeń oraz zdobyliśmy konieczne informacje potrzebne do prawidłowego przygotowania oferty.</w:t>
      </w:r>
    </w:p>
    <w:p w14:paraId="1DC66489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F0BA5B9" w14:textId="735203B2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4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uważamy się za związanych niniejszą ofertą przez</w:t>
      </w:r>
      <w:r>
        <w:rPr>
          <w:rFonts w:eastAsia="Times New Roman" w:cs="Calibri"/>
          <w:sz w:val="24"/>
          <w:szCs w:val="24"/>
          <w:lang w:eastAsia="pl-PL"/>
        </w:rPr>
        <w:t xml:space="preserve"> 30 dni. </w:t>
      </w:r>
    </w:p>
    <w:p w14:paraId="5CE18EC2" w14:textId="77777777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42E9F89" w14:textId="2CB8BBA4" w:rsidR="006620DC" w:rsidRPr="00D6743B" w:rsidRDefault="006620DC" w:rsidP="006620DC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</w:t>
      </w:r>
      <w:r w:rsidRPr="00D6743B">
        <w:rPr>
          <w:rFonts w:eastAsia="Times New Roman" w:cs="Calibri"/>
          <w:sz w:val="24"/>
          <w:szCs w:val="24"/>
          <w:lang w:eastAsia="pl-PL"/>
        </w:rPr>
        <w:t>. Podane w ofercie ceny nie będą podlegać zmianie i waloryzacji. Podana cena zawiera wszystkie koszty konieczne do prawidłowego zrealizowania przedmiotu zamówienia.</w:t>
      </w:r>
    </w:p>
    <w:p w14:paraId="1BAB3CAA" w14:textId="77777777" w:rsidR="006620DC" w:rsidRPr="00D6743B" w:rsidRDefault="006620DC" w:rsidP="006620DC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42FCD5" w14:textId="08457A55" w:rsidR="006620DC" w:rsidRPr="00D6743B" w:rsidRDefault="006620DC" w:rsidP="006620DC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6</w:t>
      </w:r>
      <w:r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14:paraId="0BEA3E44" w14:textId="77777777" w:rsidR="006620DC" w:rsidRPr="00D6743B" w:rsidRDefault="006620DC" w:rsidP="006620DC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14:paraId="346363BC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14:paraId="63F60381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FF14E64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14:paraId="17594D10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7EE26AB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664E4F60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14:paraId="65480D3C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18309E33" w14:textId="0C06B2AC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7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14:paraId="1C31D77B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14:paraId="3F245211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14:paraId="6F6D1B7B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14:paraId="47C43E8F" w14:textId="5CF5FB3F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4EA0DDF9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0C707420" w14:textId="35FD7FCD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9</w:t>
      </w:r>
      <w:r w:rsidRPr="00D6743B">
        <w:rPr>
          <w:rFonts w:cs="Calibri"/>
          <w:bCs/>
          <w:sz w:val="24"/>
          <w:szCs w:val="24"/>
        </w:rPr>
        <w:t>. Oświadczamy</w:t>
      </w:r>
      <w:r w:rsidRPr="00D6743B">
        <w:rPr>
          <w:rFonts w:cs="Calibr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 terminie wyznaczonym przez Zamawiającego.</w:t>
      </w:r>
    </w:p>
    <w:p w14:paraId="51239ADC" w14:textId="77777777" w:rsidR="006620DC" w:rsidRPr="00D6743B" w:rsidRDefault="006620DC" w:rsidP="006620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5DF8BC57" w14:textId="3BEC00AD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0</w:t>
      </w:r>
      <w:r w:rsidRPr="00D6743B">
        <w:rPr>
          <w:rFonts w:eastAsia="Times New Roman" w:cs="Calibri"/>
          <w:sz w:val="24"/>
          <w:szCs w:val="24"/>
          <w:lang w:eastAsia="pl-PL"/>
        </w:rPr>
        <w:t>. Pod groźbą odpowiedzialności karnej oświadczamy, że załączone do oferty dokumenty opisują stan faktyczny i prawny, aktualny na dzień złożenia ofert     (art. 297 k.k.)</w:t>
      </w:r>
    </w:p>
    <w:p w14:paraId="2A5E4E51" w14:textId="77777777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EEF44CD" w14:textId="02463B9B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Pr="00D6743B">
        <w:rPr>
          <w:rFonts w:eastAsia="Times New Roman" w:cs="Calibri"/>
          <w:sz w:val="24"/>
          <w:szCs w:val="24"/>
          <w:lang w:eastAsia="pl-PL"/>
        </w:rPr>
        <w:t>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3C2F6256" w14:textId="77777777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DC4C72" w14:textId="77777777" w:rsidR="006620DC" w:rsidRPr="00654A79" w:rsidRDefault="006620DC" w:rsidP="006620DC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54A79">
        <w:rPr>
          <w:rFonts w:eastAsia="Times New Roman" w:cs="Calibri"/>
          <w:b/>
          <w:sz w:val="24"/>
          <w:szCs w:val="24"/>
          <w:lang w:eastAsia="pl-PL"/>
        </w:rPr>
        <w:t>Klauzula informacyjna z art. 13 RODO do zastosowania przez zamawiających  w celu związanym z postępowaniem o udzielenie zamówienia publicznego:</w:t>
      </w:r>
    </w:p>
    <w:p w14:paraId="1E6D64AB" w14:textId="77777777" w:rsidR="006620DC" w:rsidRPr="00D6743B" w:rsidRDefault="006620DC" w:rsidP="006620DC">
      <w:pPr>
        <w:spacing w:after="0" w:line="240" w:lineRule="auto"/>
        <w:rPr>
          <w:rFonts w:cs="Calibri"/>
          <w:sz w:val="24"/>
          <w:szCs w:val="24"/>
        </w:rPr>
      </w:pPr>
    </w:p>
    <w:p w14:paraId="65BBB0E3" w14:textId="77777777" w:rsidR="006620DC" w:rsidRPr="00D6743B" w:rsidRDefault="006620DC" w:rsidP="006620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6C7DE5B7" w14:textId="77777777" w:rsidR="006620DC" w:rsidRPr="00D6743B" w:rsidRDefault="006620DC" w:rsidP="006620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4E29F8F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lastRenderedPageBreak/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14:paraId="750FF103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7F9DE58A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677BDD3C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14:paraId="15E33B9D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2. Formularz kontaktowy dostępny na stronie www.bieszczadzki.pl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D6743B">
        <w:rPr>
          <w:rFonts w:cs="Calibri"/>
          <w:sz w:val="24"/>
          <w:szCs w:val="24"/>
          <w:lang w:eastAsia="pl-PL"/>
        </w:rPr>
        <w:t>www.bip.bieszczadzki.pl</w:t>
      </w:r>
      <w:r w:rsidRPr="00D6743B">
        <w:rPr>
          <w:rFonts w:cs="Calibri"/>
          <w:sz w:val="24"/>
          <w:szCs w:val="24"/>
          <w:u w:val="single"/>
          <w:lang w:eastAsia="pl-PL"/>
        </w:rPr>
        <w:t xml:space="preserve"> </w:t>
      </w:r>
      <w:r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14:paraId="4972B054" w14:textId="290A5CA1" w:rsidR="006620DC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48121BC4" w14:textId="77777777" w:rsidR="006620DC" w:rsidRDefault="006620DC" w:rsidP="006620D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E919332" w14:textId="65E777CE" w:rsidR="006620DC" w:rsidRPr="006620DC" w:rsidRDefault="006620DC" w:rsidP="006620D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20DC">
        <w:rPr>
          <w:rFonts w:cstheme="minorHAnsi"/>
          <w:b/>
          <w:bCs/>
          <w:sz w:val="24"/>
          <w:szCs w:val="24"/>
        </w:rPr>
        <w:t>W</w:t>
      </w:r>
      <w:r w:rsidRPr="006620DC">
        <w:rPr>
          <w:rFonts w:asciiTheme="minorHAnsi" w:hAnsiTheme="minorHAnsi" w:cstheme="minorHAnsi"/>
          <w:b/>
          <w:bCs/>
          <w:sz w:val="24"/>
          <w:szCs w:val="24"/>
        </w:rPr>
        <w:t>ykonanie</w:t>
      </w:r>
      <w:r w:rsidR="00A1696F">
        <w:rPr>
          <w:rFonts w:asciiTheme="minorHAnsi" w:hAnsiTheme="minorHAnsi" w:cstheme="minorHAnsi"/>
          <w:b/>
          <w:bCs/>
          <w:sz w:val="24"/>
          <w:szCs w:val="24"/>
        </w:rPr>
        <w:t xml:space="preserve"> dokumentacji projektowej</w:t>
      </w:r>
      <w:bookmarkStart w:id="0" w:name="_GoBack"/>
      <w:bookmarkEnd w:id="0"/>
      <w:r w:rsidRPr="006620DC">
        <w:rPr>
          <w:rFonts w:asciiTheme="minorHAnsi" w:hAnsiTheme="minorHAnsi" w:cstheme="minorHAnsi"/>
          <w:b/>
          <w:bCs/>
          <w:sz w:val="24"/>
          <w:szCs w:val="24"/>
        </w:rPr>
        <w:t xml:space="preserve"> strzelnicy w Ustjanowej</w:t>
      </w:r>
    </w:p>
    <w:p w14:paraId="4FE36C7E" w14:textId="77777777" w:rsidR="006620DC" w:rsidRPr="00D6743B" w:rsidRDefault="006620DC" w:rsidP="006620DC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4E30F63A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762DFC5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2F5418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DB9FA28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52BE976A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14:paraId="74C390E6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0D9ACE21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14:paraId="06E28429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3AF4C6E7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5B7F539F" w14:textId="77777777" w:rsidR="006620DC" w:rsidRPr="00D6743B" w:rsidRDefault="006620DC" w:rsidP="006620D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14:paraId="3EB7F472" w14:textId="77777777" w:rsidR="006620DC" w:rsidRPr="00D6743B" w:rsidRDefault="006620DC" w:rsidP="006620DC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14:paraId="322992A8" w14:textId="77777777" w:rsidR="006620DC" w:rsidRPr="00D6743B" w:rsidRDefault="006620DC" w:rsidP="006620DC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14:paraId="7FEBF751" w14:textId="77777777" w:rsidR="006620DC" w:rsidRPr="00D6743B" w:rsidRDefault="006620DC" w:rsidP="006620DC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14:paraId="1A7BD8C9" w14:textId="57717AA0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77A1E52" w14:textId="62EA1397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FE85F6" w14:textId="6765FCBD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E9DDEB6" w14:textId="1975D638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8A7DD9C" w14:textId="3AED9D83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C07D63" w14:textId="1B970DCB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CF8DB86" w14:textId="77777777" w:rsidR="006620DC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C386253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W sprawach związanych z niniejszym postępowaniem należy kontaktować się :</w:t>
      </w:r>
    </w:p>
    <w:p w14:paraId="3A20D2AF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83F56D3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50F2888F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036DC0BA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14:paraId="24874CD4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759B2FC3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14:paraId="5D84485F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14:paraId="36D93A28" w14:textId="77777777" w:rsidR="006620DC" w:rsidRPr="00D6743B" w:rsidRDefault="006620DC" w:rsidP="006620D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Załącznikami do niniejszej oferty są:</w:t>
      </w:r>
    </w:p>
    <w:p w14:paraId="4698DB9C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12DC9A8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1. ..........................................................</w:t>
      </w:r>
    </w:p>
    <w:p w14:paraId="049E3802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44D74F83" w14:textId="77777777" w:rsidR="006620DC" w:rsidRPr="00D6743B" w:rsidRDefault="006620DC" w:rsidP="006620DC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13122391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14:paraId="39EB3663" w14:textId="77777777" w:rsidR="006620DC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F923D19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14:paraId="783EA658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6807C00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A21D38E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5EBDDA55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14:paraId="346DD05D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14:paraId="73DF3F52" w14:textId="77777777" w:rsidR="006620DC" w:rsidRPr="00D6743B" w:rsidRDefault="006620DC" w:rsidP="006620DC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14:paraId="568D2E30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131DBF5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0CFE46C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7AF9B2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CA0DC8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C7FB60E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780F6D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AF4A85B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6EB8A25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51F742D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B8A7CF" w14:textId="77777777" w:rsidR="006620DC" w:rsidRPr="00D6743B" w:rsidRDefault="006620DC" w:rsidP="006620DC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F63AF51" w14:textId="77777777" w:rsidR="009732C6" w:rsidRDefault="009732C6"/>
    <w:sectPr w:rsidR="009732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2413" w14:textId="77777777" w:rsidR="00D115E6" w:rsidRDefault="00D115E6" w:rsidP="008C0B5B">
      <w:pPr>
        <w:spacing w:after="0" w:line="240" w:lineRule="auto"/>
      </w:pPr>
      <w:r>
        <w:separator/>
      </w:r>
    </w:p>
  </w:endnote>
  <w:endnote w:type="continuationSeparator" w:id="0">
    <w:p w14:paraId="3B7D865A" w14:textId="77777777" w:rsidR="00D115E6" w:rsidRDefault="00D115E6" w:rsidP="008C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20BB" w14:textId="77777777" w:rsidR="00D115E6" w:rsidRDefault="00D115E6" w:rsidP="008C0B5B">
      <w:pPr>
        <w:spacing w:after="0" w:line="240" w:lineRule="auto"/>
      </w:pPr>
      <w:r>
        <w:separator/>
      </w:r>
    </w:p>
  </w:footnote>
  <w:footnote w:type="continuationSeparator" w:id="0">
    <w:p w14:paraId="07B711A9" w14:textId="77777777" w:rsidR="00D115E6" w:rsidRDefault="00D115E6" w:rsidP="008C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B292" w14:textId="33C189DB" w:rsidR="008C0B5B" w:rsidRDefault="008C0B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D2677C" wp14:editId="0869B6EC">
          <wp:simplePos x="0" y="0"/>
          <wp:positionH relativeFrom="margin">
            <wp:align>center</wp:align>
          </wp:positionH>
          <wp:positionV relativeFrom="paragraph">
            <wp:posOffset>-339899</wp:posOffset>
          </wp:positionV>
          <wp:extent cx="2258291" cy="777159"/>
          <wp:effectExtent l="0" t="0" r="0" b="4445"/>
          <wp:wrapTight wrapText="bothSides">
            <wp:wrapPolygon edited="0">
              <wp:start x="0" y="0"/>
              <wp:lineTo x="0" y="21194"/>
              <wp:lineTo x="21321" y="21194"/>
              <wp:lineTo x="213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291" cy="77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C"/>
    <w:rsid w:val="00050070"/>
    <w:rsid w:val="00317EFC"/>
    <w:rsid w:val="00416781"/>
    <w:rsid w:val="006620DC"/>
    <w:rsid w:val="007B5280"/>
    <w:rsid w:val="008C0B5B"/>
    <w:rsid w:val="00932502"/>
    <w:rsid w:val="009732C6"/>
    <w:rsid w:val="00A1696F"/>
    <w:rsid w:val="00D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779E"/>
  <w15:chartTrackingRefBased/>
  <w15:docId w15:val="{FFC44F8C-B42E-4FF0-9FCA-9516C7C3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B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B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5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5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2023-03-02T13:55:00Z</dcterms:created>
  <dcterms:modified xsi:type="dcterms:W3CDTF">2023-03-07T14:15:00Z</dcterms:modified>
</cp:coreProperties>
</file>