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3D349" w14:textId="6CB8B6D8" w:rsidR="00D27CC8" w:rsidRPr="007D61D2" w:rsidRDefault="004D2065" w:rsidP="00D27CC8">
      <w:pPr>
        <w:pStyle w:val="Tytu"/>
        <w:rPr>
          <w:rFonts w:asciiTheme="minorHAnsi" w:hAnsiTheme="minorHAnsi" w:cs="Tahoma"/>
        </w:rPr>
      </w:pPr>
      <w:r w:rsidRPr="007D61D2">
        <w:rPr>
          <w:rFonts w:asciiTheme="minorHAnsi" w:hAnsiTheme="minorHAnsi" w:cs="Tahoma"/>
        </w:rPr>
        <w:t>UMOWA</w:t>
      </w:r>
      <w:r w:rsidR="00D27CC8" w:rsidRPr="007D61D2">
        <w:rPr>
          <w:rFonts w:asciiTheme="minorHAnsi" w:hAnsiTheme="minorHAnsi" w:cs="Tahoma"/>
        </w:rPr>
        <w:t xml:space="preserve"> nr</w:t>
      </w:r>
      <w:r w:rsidRPr="007D61D2">
        <w:rPr>
          <w:rFonts w:asciiTheme="minorHAnsi" w:hAnsiTheme="minorHAnsi" w:cs="Tahoma"/>
        </w:rPr>
        <w:t xml:space="preserve"> IZP.27</w:t>
      </w:r>
      <w:r w:rsidR="00314CFB" w:rsidRPr="007D61D2">
        <w:rPr>
          <w:rFonts w:asciiTheme="minorHAnsi" w:hAnsiTheme="minorHAnsi" w:cs="Tahoma"/>
        </w:rPr>
        <w:t>3</w:t>
      </w:r>
      <w:r w:rsidRPr="007D61D2">
        <w:rPr>
          <w:rFonts w:asciiTheme="minorHAnsi" w:hAnsiTheme="minorHAnsi" w:cs="Tahoma"/>
        </w:rPr>
        <w:t>.</w:t>
      </w:r>
      <w:r w:rsidR="00224D92" w:rsidRPr="007D61D2">
        <w:rPr>
          <w:rFonts w:asciiTheme="minorHAnsi" w:hAnsiTheme="minorHAnsi" w:cs="Tahoma"/>
        </w:rPr>
        <w:t xml:space="preserve">    </w:t>
      </w:r>
      <w:r w:rsidRPr="007D61D2">
        <w:rPr>
          <w:rFonts w:asciiTheme="minorHAnsi" w:hAnsiTheme="minorHAnsi" w:cs="Tahoma"/>
        </w:rPr>
        <w:t>.20</w:t>
      </w:r>
      <w:r w:rsidR="00224D92" w:rsidRPr="007D61D2">
        <w:rPr>
          <w:rFonts w:asciiTheme="minorHAnsi" w:hAnsiTheme="minorHAnsi" w:cs="Tahoma"/>
        </w:rPr>
        <w:t>21</w:t>
      </w:r>
      <w:r w:rsidRPr="007D61D2">
        <w:rPr>
          <w:rFonts w:asciiTheme="minorHAnsi" w:hAnsiTheme="minorHAnsi" w:cs="Tahoma"/>
        </w:rPr>
        <w:t xml:space="preserve"> </w:t>
      </w:r>
    </w:p>
    <w:p w14:paraId="29CD71BC" w14:textId="77777777" w:rsidR="00D27CC8" w:rsidRPr="001800C2" w:rsidRDefault="00D27CC8" w:rsidP="00D27CC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9910772" w14:textId="6E5CC955" w:rsidR="00D27CC8" w:rsidRPr="007D61D2" w:rsidRDefault="004D2065" w:rsidP="00452775">
      <w:pPr>
        <w:pStyle w:val="Tekstpodstawowy3"/>
        <w:spacing w:after="0"/>
        <w:jc w:val="both"/>
        <w:rPr>
          <w:rFonts w:asciiTheme="minorHAnsi" w:hAnsiTheme="minorHAnsi" w:cs="Tahoma"/>
          <w:spacing w:val="6"/>
          <w:sz w:val="22"/>
          <w:szCs w:val="22"/>
        </w:rPr>
      </w:pPr>
      <w:r w:rsidRPr="007D61D2">
        <w:rPr>
          <w:rFonts w:asciiTheme="minorHAnsi" w:hAnsiTheme="minorHAnsi" w:cs="Tahoma"/>
          <w:spacing w:val="6"/>
          <w:sz w:val="22"/>
          <w:szCs w:val="22"/>
        </w:rPr>
        <w:t xml:space="preserve">Zawarta w dniu </w:t>
      </w:r>
      <w:r w:rsidR="00224D92" w:rsidRPr="007D61D2">
        <w:rPr>
          <w:rFonts w:asciiTheme="minorHAnsi" w:hAnsiTheme="minorHAnsi" w:cs="Tahoma"/>
          <w:b/>
          <w:spacing w:val="6"/>
          <w:sz w:val="22"/>
          <w:szCs w:val="22"/>
        </w:rPr>
        <w:t>….</w:t>
      </w:r>
      <w:r w:rsidR="009718F4" w:rsidRPr="007D61D2">
        <w:rPr>
          <w:rFonts w:asciiTheme="minorHAnsi" w:hAnsiTheme="minorHAnsi" w:cs="Tahoma"/>
          <w:b/>
          <w:spacing w:val="6"/>
          <w:sz w:val="22"/>
          <w:szCs w:val="22"/>
        </w:rPr>
        <w:t>.</w:t>
      </w:r>
      <w:r w:rsidR="00D27CC8" w:rsidRPr="007D61D2">
        <w:rPr>
          <w:rFonts w:asciiTheme="minorHAnsi" w:hAnsiTheme="minorHAnsi" w:cs="Tahoma"/>
          <w:spacing w:val="6"/>
          <w:sz w:val="22"/>
          <w:szCs w:val="22"/>
        </w:rPr>
        <w:t xml:space="preserve">w Ustrzykach Dolnych pomiędzy </w:t>
      </w:r>
      <w:r w:rsidR="009718F4" w:rsidRPr="007D61D2">
        <w:rPr>
          <w:rFonts w:asciiTheme="minorHAnsi" w:hAnsiTheme="minorHAnsi" w:cs="Tahoma"/>
          <w:b/>
          <w:spacing w:val="6"/>
          <w:sz w:val="22"/>
          <w:szCs w:val="22"/>
        </w:rPr>
        <w:t>Skarbem Państwa w imieniu którego występują:</w:t>
      </w:r>
    </w:p>
    <w:p w14:paraId="5BD78B8F" w14:textId="77777777" w:rsidR="00452775" w:rsidRDefault="00452775" w:rsidP="009718F4">
      <w:pPr>
        <w:pStyle w:val="Tekstpodstawowy3"/>
        <w:spacing w:after="0"/>
        <w:rPr>
          <w:rFonts w:asciiTheme="minorHAnsi" w:hAnsiTheme="minorHAnsi" w:cs="Tahoma"/>
          <w:spacing w:val="6"/>
          <w:sz w:val="22"/>
          <w:szCs w:val="22"/>
        </w:rPr>
      </w:pPr>
    </w:p>
    <w:p w14:paraId="7711E368" w14:textId="77777777" w:rsidR="00D27CC8" w:rsidRPr="00FB0ED3" w:rsidRDefault="00D27CC8" w:rsidP="009718F4">
      <w:pPr>
        <w:pStyle w:val="Tekstpodstawowy3"/>
        <w:spacing w:after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pacing w:val="6"/>
          <w:sz w:val="22"/>
          <w:szCs w:val="22"/>
        </w:rPr>
        <w:t>Marek Andruch- Starosta Bieszczadzki</w:t>
      </w:r>
    </w:p>
    <w:p w14:paraId="4254C5B5" w14:textId="77777777" w:rsidR="00D27CC8" w:rsidRPr="001800C2" w:rsidRDefault="00D27CC8" w:rsidP="00D27CC8">
      <w:pPr>
        <w:pStyle w:val="Tekstpodstawowy3"/>
        <w:spacing w:after="0"/>
        <w:rPr>
          <w:rFonts w:asciiTheme="minorHAnsi" w:hAnsiTheme="minorHAnsi" w:cs="Tahoma"/>
          <w:b/>
          <w:sz w:val="22"/>
          <w:szCs w:val="22"/>
        </w:rPr>
      </w:pPr>
      <w:r w:rsidRPr="001800C2">
        <w:rPr>
          <w:rFonts w:asciiTheme="minorHAnsi" w:hAnsiTheme="minorHAnsi" w:cs="Tahoma"/>
          <w:spacing w:val="6"/>
          <w:sz w:val="22"/>
          <w:szCs w:val="22"/>
        </w:rPr>
        <w:t xml:space="preserve">zwanym dalej „Zamawiającym”, </w:t>
      </w:r>
    </w:p>
    <w:p w14:paraId="49319B01" w14:textId="77777777" w:rsidR="00D27CC8" w:rsidRDefault="00D27CC8" w:rsidP="00D27CC8">
      <w:pPr>
        <w:jc w:val="both"/>
        <w:rPr>
          <w:rFonts w:asciiTheme="minorHAnsi" w:hAnsiTheme="minorHAnsi" w:cs="Tahoma"/>
          <w:sz w:val="22"/>
          <w:szCs w:val="22"/>
        </w:rPr>
      </w:pPr>
    </w:p>
    <w:p w14:paraId="0F143E92" w14:textId="77777777" w:rsidR="00D27CC8" w:rsidRDefault="00D27CC8" w:rsidP="00D27CC8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1800C2">
        <w:rPr>
          <w:rFonts w:asciiTheme="minorHAnsi" w:hAnsiTheme="minorHAnsi" w:cs="Tahoma"/>
          <w:sz w:val="22"/>
          <w:szCs w:val="22"/>
        </w:rPr>
        <w:t>a</w:t>
      </w:r>
      <w:r w:rsidRPr="001800C2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16B12C47" w14:textId="77777777" w:rsidR="004D2065" w:rsidRDefault="004D2065" w:rsidP="00D27CC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25FC4CFA" w14:textId="171D597A" w:rsidR="004D2065" w:rsidRPr="004D2065" w:rsidRDefault="00224D92" w:rsidP="004D2065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B21DA9A" w14:textId="5C76B294" w:rsidR="004D2065" w:rsidRPr="004D2065" w:rsidRDefault="00224D92" w:rsidP="004D2065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CCC203C" w14:textId="1D40DD4E" w:rsidR="00452775" w:rsidRDefault="00224D92" w:rsidP="004D2065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DB42A74" w14:textId="77777777" w:rsidR="00A27C30" w:rsidRDefault="00A27C30" w:rsidP="004D2065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7F2E6208" w14:textId="77777777" w:rsidR="004D2065" w:rsidRDefault="00A6491C" w:rsidP="00D27CC8">
      <w:pPr>
        <w:jc w:val="both"/>
        <w:rPr>
          <w:rFonts w:asciiTheme="minorHAnsi" w:hAnsiTheme="minorHAnsi" w:cs="Tahoma"/>
          <w:sz w:val="22"/>
          <w:szCs w:val="22"/>
        </w:rPr>
      </w:pPr>
      <w:r w:rsidRPr="009718F4">
        <w:rPr>
          <w:rFonts w:asciiTheme="minorHAnsi" w:hAnsiTheme="minorHAnsi" w:cs="Tahoma"/>
          <w:sz w:val="22"/>
          <w:szCs w:val="22"/>
        </w:rPr>
        <w:t>zwanym w d</w:t>
      </w:r>
      <w:r>
        <w:rPr>
          <w:rFonts w:asciiTheme="minorHAnsi" w:hAnsiTheme="minorHAnsi" w:cs="Tahoma"/>
          <w:sz w:val="22"/>
          <w:szCs w:val="22"/>
        </w:rPr>
        <w:t>alszej części umowy „Wykonawcą”</w:t>
      </w:r>
    </w:p>
    <w:p w14:paraId="3173C3D2" w14:textId="77777777" w:rsidR="00A6491C" w:rsidRDefault="00A6491C" w:rsidP="00D27CC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12C0CF5" w14:textId="63CD79C8" w:rsidR="00D27CC8" w:rsidRPr="00BF71F2" w:rsidRDefault="009718F4" w:rsidP="00D27CC8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  <w:r w:rsidRPr="009718F4">
        <w:rPr>
          <w:rFonts w:asciiTheme="minorHAnsi" w:hAnsiTheme="minorHAnsi" w:cs="Tahoma"/>
          <w:sz w:val="22"/>
          <w:szCs w:val="22"/>
        </w:rPr>
        <w:t xml:space="preserve">– </w:t>
      </w:r>
      <w:r w:rsidRPr="00BF71F2">
        <w:rPr>
          <w:rFonts w:asciiTheme="minorHAnsi" w:hAnsiTheme="minorHAnsi" w:cstheme="minorHAnsi"/>
          <w:sz w:val="22"/>
          <w:szCs w:val="22"/>
        </w:rPr>
        <w:t xml:space="preserve">zgodnie </w:t>
      </w:r>
      <w:r w:rsidR="00BF71F2" w:rsidRPr="00BF71F2">
        <w:rPr>
          <w:rFonts w:asciiTheme="minorHAnsi" w:eastAsiaTheme="minorHAnsi" w:hAnsiTheme="minorHAnsi" w:cstheme="minorHAnsi"/>
          <w:sz w:val="22"/>
          <w:szCs w:val="22"/>
          <w:lang w:eastAsia="en-US"/>
        </w:rPr>
        <w:t>art. 2 ust. 1  pkt. 1 ustawy</w:t>
      </w:r>
      <w:r w:rsidRPr="00BF71F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F71F2" w:rsidRPr="00BF71F2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11 września 2019 r. Prawo zamówień publicznych</w:t>
      </w:r>
      <w:r w:rsidRPr="00BF71F2">
        <w:rPr>
          <w:rFonts w:asciiTheme="minorHAnsi" w:hAnsiTheme="minorHAnsi" w:cstheme="minorHAnsi"/>
          <w:sz w:val="22"/>
          <w:szCs w:val="22"/>
        </w:rPr>
        <w:t xml:space="preserve">), </w:t>
      </w:r>
      <w:r w:rsidR="00A27C30">
        <w:rPr>
          <w:rFonts w:asciiTheme="minorHAnsi" w:hAnsiTheme="minorHAnsi" w:cstheme="minorHAnsi"/>
          <w:sz w:val="22"/>
          <w:szCs w:val="22"/>
        </w:rPr>
        <w:br/>
      </w:r>
      <w:r w:rsidRPr="00BF71F2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51F9D949" w14:textId="77777777" w:rsidR="00D27CC8" w:rsidRDefault="00D27CC8" w:rsidP="00D27CC8">
      <w:pPr>
        <w:tabs>
          <w:tab w:val="left" w:pos="5529"/>
        </w:tabs>
        <w:jc w:val="center"/>
        <w:rPr>
          <w:rFonts w:asciiTheme="minorHAnsi" w:hAnsiTheme="minorHAnsi" w:cs="Tahoma"/>
          <w:b/>
          <w:sz w:val="22"/>
          <w:szCs w:val="22"/>
        </w:rPr>
      </w:pPr>
    </w:p>
    <w:p w14:paraId="7911ADE4" w14:textId="014DBF99" w:rsidR="00D27CC8" w:rsidRDefault="00A27C30" w:rsidP="00D27CC8">
      <w:pPr>
        <w:tabs>
          <w:tab w:val="left" w:pos="5529"/>
        </w:tabs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§1</w:t>
      </w:r>
    </w:p>
    <w:p w14:paraId="5CC5DF19" w14:textId="77777777" w:rsidR="00A27C30" w:rsidRPr="001800C2" w:rsidRDefault="00A27C30" w:rsidP="00D27CC8">
      <w:pPr>
        <w:tabs>
          <w:tab w:val="left" w:pos="5529"/>
        </w:tabs>
        <w:jc w:val="center"/>
        <w:rPr>
          <w:rFonts w:asciiTheme="minorHAnsi" w:hAnsiTheme="minorHAnsi" w:cs="Tahoma"/>
          <w:b/>
          <w:sz w:val="22"/>
          <w:szCs w:val="22"/>
        </w:rPr>
      </w:pPr>
    </w:p>
    <w:p w14:paraId="36490501" w14:textId="4CD25647" w:rsidR="00452775" w:rsidRPr="00224D92" w:rsidRDefault="009718F4" w:rsidP="009718F4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9718F4">
        <w:rPr>
          <w:rFonts w:asciiTheme="minorHAnsi" w:hAnsiTheme="minorHAnsi" w:cs="Tahoma"/>
          <w:sz w:val="22"/>
          <w:szCs w:val="22"/>
        </w:rPr>
        <w:t>Zamawiający zleca, a Wykonawca przyjmuje do wykonania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224D92" w:rsidRPr="00224D92">
        <w:rPr>
          <w:rFonts w:asciiTheme="minorHAnsi" w:hAnsiTheme="minorHAnsi" w:cs="Tahoma"/>
          <w:b/>
          <w:sz w:val="22"/>
          <w:szCs w:val="22"/>
        </w:rPr>
        <w:t>Regulacj</w:t>
      </w:r>
      <w:r w:rsidR="00224D92">
        <w:rPr>
          <w:rFonts w:asciiTheme="minorHAnsi" w:hAnsiTheme="minorHAnsi" w:cs="Tahoma"/>
          <w:b/>
          <w:sz w:val="22"/>
          <w:szCs w:val="22"/>
        </w:rPr>
        <w:t>e</w:t>
      </w:r>
      <w:r w:rsidR="00224D92" w:rsidRPr="00224D92">
        <w:rPr>
          <w:rFonts w:asciiTheme="minorHAnsi" w:hAnsiTheme="minorHAnsi" w:cs="Tahoma"/>
          <w:b/>
          <w:sz w:val="22"/>
          <w:szCs w:val="22"/>
        </w:rPr>
        <w:t xml:space="preserve"> stanu prawnego i ewidencyjnego ksiąg wieczystych po zakończeniu modernizac</w:t>
      </w:r>
      <w:r w:rsidR="000D17C9">
        <w:rPr>
          <w:rFonts w:asciiTheme="minorHAnsi" w:hAnsiTheme="minorHAnsi" w:cs="Tahoma"/>
          <w:b/>
          <w:sz w:val="22"/>
          <w:szCs w:val="22"/>
        </w:rPr>
        <w:t xml:space="preserve">ji ewidencji gruntów i budynków </w:t>
      </w:r>
      <w:r w:rsidR="000D17C9">
        <w:rPr>
          <w:rFonts w:asciiTheme="minorHAnsi" w:eastAsiaTheme="minorHAnsi" w:hAnsiTheme="minorHAnsi" w:cstheme="minorHAnsi"/>
          <w:b/>
        </w:rPr>
        <w:t>(II)</w:t>
      </w:r>
    </w:p>
    <w:p w14:paraId="2A51D6E6" w14:textId="77777777" w:rsidR="00452775" w:rsidRDefault="00452775" w:rsidP="00452775">
      <w:pPr>
        <w:jc w:val="both"/>
        <w:rPr>
          <w:rFonts w:asciiTheme="minorHAnsi" w:hAnsiTheme="minorHAnsi" w:cs="Tahoma"/>
          <w:sz w:val="22"/>
          <w:szCs w:val="22"/>
        </w:rPr>
      </w:pPr>
    </w:p>
    <w:p w14:paraId="20ADFFBC" w14:textId="0C3380B9" w:rsidR="00D27CC8" w:rsidRPr="00A27C30" w:rsidRDefault="00224D92" w:rsidP="00452775">
      <w:pPr>
        <w:jc w:val="both"/>
        <w:rPr>
          <w:rFonts w:asciiTheme="minorHAnsi" w:hAnsiTheme="minorHAnsi" w:cs="Tahoma"/>
          <w:b/>
          <w:color w:val="FF0000"/>
          <w:sz w:val="22"/>
          <w:szCs w:val="22"/>
        </w:rPr>
      </w:pPr>
      <w:r w:rsidRPr="00224D92">
        <w:rPr>
          <w:rFonts w:asciiTheme="minorHAnsi" w:hAnsiTheme="minorHAnsi" w:cs="Tahoma"/>
          <w:sz w:val="22"/>
          <w:szCs w:val="22"/>
        </w:rPr>
        <w:t xml:space="preserve">Przedmiotem prac jest przygotowanie i przekazanie do Sądu Rejonowego w Lesku zawiadomień </w:t>
      </w:r>
      <w:r w:rsidR="00A27C30">
        <w:rPr>
          <w:rFonts w:asciiTheme="minorHAnsi" w:hAnsiTheme="minorHAnsi" w:cs="Tahoma"/>
          <w:sz w:val="22"/>
          <w:szCs w:val="22"/>
        </w:rPr>
        <w:br/>
      </w:r>
      <w:r w:rsidRPr="00224D92">
        <w:rPr>
          <w:rFonts w:asciiTheme="minorHAnsi" w:hAnsiTheme="minorHAnsi" w:cs="Tahoma"/>
          <w:sz w:val="22"/>
          <w:szCs w:val="22"/>
        </w:rPr>
        <w:t>o zmianach wprowadzonych w operacie EGiB, będących wynikiem przeprowadzonej modernizacji obrębów</w:t>
      </w:r>
      <w:r w:rsidRPr="00F75293">
        <w:rPr>
          <w:rFonts w:asciiTheme="minorHAnsi" w:hAnsiTheme="minorHAnsi" w:cs="Tahoma"/>
          <w:color w:val="000000" w:themeColor="text1"/>
          <w:sz w:val="22"/>
          <w:szCs w:val="22"/>
        </w:rPr>
        <w:t xml:space="preserve">: </w:t>
      </w:r>
      <w:r w:rsidR="00F75293" w:rsidRPr="00F75293">
        <w:rPr>
          <w:rFonts w:asciiTheme="minorHAnsi" w:hAnsiTheme="minorHAnsi" w:cs="Tahoma"/>
          <w:color w:val="000000" w:themeColor="text1"/>
          <w:sz w:val="22"/>
          <w:szCs w:val="22"/>
        </w:rPr>
        <w:t>Chmiel, Chrewt, Czarna Górna, Dwernik, Polana, Rabe, Lutowiska, Żłobek.</w:t>
      </w:r>
      <w:r w:rsidR="00F75293" w:rsidRPr="00F75293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</w:t>
      </w:r>
      <w:r w:rsidRPr="00865103">
        <w:rPr>
          <w:rFonts w:asciiTheme="minorHAnsi" w:hAnsiTheme="minorHAnsi" w:cs="Tahoma"/>
          <w:color w:val="000000" w:themeColor="text1"/>
          <w:sz w:val="22"/>
          <w:szCs w:val="22"/>
        </w:rPr>
        <w:t xml:space="preserve">Szacunkowa liczba ksiąg wieczystych podlegających regulacji wynosi </w:t>
      </w:r>
      <w:r w:rsidR="00865103" w:rsidRPr="00865103">
        <w:rPr>
          <w:rFonts w:asciiTheme="minorHAnsi" w:hAnsiTheme="minorHAnsi" w:cs="Tahoma"/>
          <w:bCs/>
          <w:color w:val="000000" w:themeColor="text1"/>
          <w:sz w:val="22"/>
          <w:szCs w:val="22"/>
        </w:rPr>
        <w:t>1780</w:t>
      </w:r>
      <w:r w:rsidRPr="00865103">
        <w:rPr>
          <w:rFonts w:asciiTheme="minorHAnsi" w:hAnsiTheme="minorHAnsi" w:cs="Tahoma"/>
          <w:color w:val="000000" w:themeColor="text1"/>
          <w:sz w:val="22"/>
          <w:szCs w:val="22"/>
        </w:rPr>
        <w:t xml:space="preserve">. </w:t>
      </w:r>
      <w:r w:rsidRPr="00224D92">
        <w:rPr>
          <w:rFonts w:asciiTheme="minorHAnsi" w:hAnsiTheme="minorHAnsi" w:cs="Tahoma"/>
          <w:sz w:val="22"/>
          <w:szCs w:val="22"/>
        </w:rPr>
        <w:t>Wykonawcy z tytułu przekroczenia liczby ksiąg wieczystych nie będzie przysługiwało dodatkowe wynagrodzenie</w:t>
      </w:r>
      <w:r w:rsidR="00A6491C" w:rsidRPr="00A6491C">
        <w:rPr>
          <w:rFonts w:asciiTheme="minorHAnsi" w:hAnsiTheme="minorHAnsi" w:cs="Tahoma"/>
          <w:sz w:val="22"/>
          <w:szCs w:val="22"/>
        </w:rPr>
        <w:t>.</w:t>
      </w:r>
      <w:r w:rsidR="00A6491C">
        <w:rPr>
          <w:rFonts w:asciiTheme="minorHAnsi" w:hAnsiTheme="minorHAnsi" w:cs="Tahoma"/>
          <w:sz w:val="22"/>
          <w:szCs w:val="22"/>
        </w:rPr>
        <w:t xml:space="preserve"> </w:t>
      </w:r>
      <w:r w:rsidR="00D27CC8" w:rsidRPr="001800C2">
        <w:rPr>
          <w:rFonts w:asciiTheme="minorHAnsi" w:hAnsiTheme="minorHAnsi" w:cs="Tahoma"/>
          <w:sz w:val="22"/>
          <w:szCs w:val="22"/>
        </w:rPr>
        <w:t xml:space="preserve">Wykonawca zobowiązuje się </w:t>
      </w:r>
      <w:r w:rsidR="00865103">
        <w:rPr>
          <w:rFonts w:asciiTheme="minorHAnsi" w:hAnsiTheme="minorHAnsi" w:cs="Tahoma"/>
          <w:sz w:val="22"/>
          <w:szCs w:val="22"/>
        </w:rPr>
        <w:br/>
      </w:r>
      <w:r w:rsidR="00D27CC8" w:rsidRPr="001800C2">
        <w:rPr>
          <w:rFonts w:asciiTheme="minorHAnsi" w:hAnsiTheme="minorHAnsi" w:cs="Tahoma"/>
          <w:sz w:val="22"/>
          <w:szCs w:val="22"/>
        </w:rPr>
        <w:t xml:space="preserve">do wykonania przedmiotu zamówienia, zgodnie  </w:t>
      </w:r>
      <w:r w:rsidR="009718F4">
        <w:rPr>
          <w:rFonts w:asciiTheme="minorHAnsi" w:hAnsiTheme="minorHAnsi" w:cs="Tahoma"/>
          <w:sz w:val="22"/>
          <w:szCs w:val="22"/>
        </w:rPr>
        <w:t xml:space="preserve">warunkami określonym w zapytaniu ofertowym </w:t>
      </w:r>
      <w:r w:rsidR="00865103">
        <w:rPr>
          <w:rFonts w:asciiTheme="minorHAnsi" w:hAnsiTheme="minorHAnsi" w:cs="Tahoma"/>
          <w:sz w:val="22"/>
          <w:szCs w:val="22"/>
        </w:rPr>
        <w:br/>
      </w:r>
      <w:r w:rsidR="007D61D2">
        <w:rPr>
          <w:rFonts w:asciiTheme="minorHAnsi" w:hAnsiTheme="minorHAnsi" w:cs="Tahoma"/>
          <w:sz w:val="22"/>
          <w:szCs w:val="22"/>
        </w:rPr>
        <w:t>……………………….</w:t>
      </w:r>
      <w:bookmarkStart w:id="0" w:name="_GoBack"/>
      <w:bookmarkEnd w:id="0"/>
      <w:r w:rsidR="009718F4" w:rsidRPr="00A27C30">
        <w:rPr>
          <w:rFonts w:asciiTheme="minorHAnsi" w:hAnsiTheme="minorHAnsi" w:cs="Tahoma"/>
          <w:b/>
          <w:color w:val="FF0000"/>
          <w:sz w:val="22"/>
          <w:szCs w:val="22"/>
        </w:rPr>
        <w:t xml:space="preserve"> </w:t>
      </w:r>
    </w:p>
    <w:p w14:paraId="4E38A264" w14:textId="77777777" w:rsidR="00D27CC8" w:rsidRPr="009916A4" w:rsidRDefault="00D27CC8" w:rsidP="00D27CC8">
      <w:pPr>
        <w:pStyle w:val="Tekstpodstawowy3"/>
        <w:spacing w:after="0"/>
        <w:jc w:val="both"/>
        <w:rPr>
          <w:rFonts w:asciiTheme="minorHAnsi" w:hAnsiTheme="minorHAnsi" w:cs="Tahoma"/>
          <w:sz w:val="22"/>
          <w:szCs w:val="22"/>
        </w:rPr>
      </w:pPr>
    </w:p>
    <w:p w14:paraId="6DBAC106" w14:textId="2AE3C86E" w:rsidR="00D27CC8" w:rsidRDefault="00A27C30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</w:t>
      </w:r>
      <w:r w:rsidR="009718F4">
        <w:rPr>
          <w:rFonts w:asciiTheme="minorHAnsi" w:hAnsiTheme="minorHAnsi" w:cs="Tahoma"/>
          <w:b/>
          <w:sz w:val="22"/>
          <w:szCs w:val="22"/>
        </w:rPr>
        <w:t>2</w:t>
      </w:r>
    </w:p>
    <w:p w14:paraId="308BF632" w14:textId="77777777" w:rsidR="00D27CC8" w:rsidRDefault="00D27CC8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0470AF1D" w14:textId="7C4A72CC" w:rsidR="009718F4" w:rsidRPr="009718F4" w:rsidRDefault="009718F4" w:rsidP="009718F4">
      <w:pPr>
        <w:jc w:val="both"/>
        <w:rPr>
          <w:rFonts w:asciiTheme="minorHAnsi" w:hAnsiTheme="minorHAnsi" w:cs="Tahoma"/>
          <w:sz w:val="22"/>
          <w:szCs w:val="22"/>
        </w:rPr>
      </w:pPr>
      <w:r w:rsidRPr="009718F4">
        <w:rPr>
          <w:rFonts w:asciiTheme="minorHAnsi" w:hAnsiTheme="minorHAnsi" w:cs="Tahoma"/>
          <w:sz w:val="22"/>
          <w:szCs w:val="22"/>
        </w:rPr>
        <w:t xml:space="preserve">Ustala się, że całość prac zostanie wykonana do </w:t>
      </w:r>
      <w:r w:rsidR="005768B9" w:rsidRPr="005768B9">
        <w:rPr>
          <w:rFonts w:asciiTheme="minorHAnsi" w:hAnsiTheme="minorHAnsi" w:cs="Tahoma"/>
          <w:b/>
          <w:sz w:val="22"/>
          <w:szCs w:val="22"/>
        </w:rPr>
        <w:t>30</w:t>
      </w:r>
      <w:r w:rsidRPr="005768B9">
        <w:rPr>
          <w:rFonts w:asciiTheme="minorHAnsi" w:hAnsiTheme="minorHAnsi" w:cs="Tahoma"/>
          <w:b/>
          <w:sz w:val="22"/>
          <w:szCs w:val="22"/>
        </w:rPr>
        <w:t>.0</w:t>
      </w:r>
      <w:r w:rsidR="0062128A" w:rsidRPr="005768B9">
        <w:rPr>
          <w:rFonts w:asciiTheme="minorHAnsi" w:hAnsiTheme="minorHAnsi" w:cs="Tahoma"/>
          <w:b/>
          <w:sz w:val="22"/>
          <w:szCs w:val="22"/>
        </w:rPr>
        <w:t>9</w:t>
      </w:r>
      <w:r w:rsidRPr="009718F4">
        <w:rPr>
          <w:rFonts w:asciiTheme="minorHAnsi" w:hAnsiTheme="minorHAnsi" w:cs="Tahoma"/>
          <w:b/>
          <w:sz w:val="22"/>
          <w:szCs w:val="22"/>
        </w:rPr>
        <w:t>.20</w:t>
      </w:r>
      <w:r w:rsidR="00224D92">
        <w:rPr>
          <w:rFonts w:asciiTheme="minorHAnsi" w:hAnsiTheme="minorHAnsi" w:cs="Tahoma"/>
          <w:b/>
          <w:sz w:val="22"/>
          <w:szCs w:val="22"/>
        </w:rPr>
        <w:t>21</w:t>
      </w:r>
      <w:r w:rsidRPr="009718F4">
        <w:rPr>
          <w:rFonts w:asciiTheme="minorHAnsi" w:hAnsiTheme="minorHAnsi" w:cs="Tahoma"/>
          <w:b/>
          <w:sz w:val="22"/>
          <w:szCs w:val="22"/>
        </w:rPr>
        <w:t>r</w:t>
      </w:r>
      <w:r w:rsidRPr="009718F4">
        <w:rPr>
          <w:rFonts w:asciiTheme="minorHAnsi" w:hAnsiTheme="minorHAnsi" w:cs="Tahoma"/>
          <w:sz w:val="22"/>
          <w:szCs w:val="22"/>
        </w:rPr>
        <w:t>.</w:t>
      </w:r>
    </w:p>
    <w:p w14:paraId="71FAA1EE" w14:textId="77777777" w:rsidR="009718F4" w:rsidRDefault="009718F4" w:rsidP="00D27CC8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372322B8" w14:textId="5CB9BCAF" w:rsidR="00D27CC8" w:rsidRDefault="00A27C30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</w:t>
      </w:r>
      <w:r w:rsidR="006C3C7A">
        <w:rPr>
          <w:rFonts w:asciiTheme="minorHAnsi" w:hAnsiTheme="minorHAnsi" w:cs="Tahoma"/>
          <w:b/>
          <w:sz w:val="22"/>
          <w:szCs w:val="22"/>
        </w:rPr>
        <w:t>3</w:t>
      </w:r>
    </w:p>
    <w:p w14:paraId="59F7BF0A" w14:textId="77777777" w:rsidR="00D27CC8" w:rsidRPr="001800C2" w:rsidRDefault="00D27CC8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1068C671" w14:textId="77777777" w:rsidR="004D2065" w:rsidRDefault="00D27CC8" w:rsidP="00D27CC8">
      <w:pPr>
        <w:jc w:val="both"/>
        <w:rPr>
          <w:rFonts w:asciiTheme="minorHAnsi" w:hAnsiTheme="minorHAnsi" w:cs="Tahoma"/>
          <w:sz w:val="22"/>
          <w:szCs w:val="22"/>
        </w:rPr>
      </w:pPr>
      <w:r w:rsidRPr="001800C2">
        <w:rPr>
          <w:rFonts w:asciiTheme="minorHAnsi" w:hAnsiTheme="minorHAnsi" w:cs="Tahoma"/>
          <w:sz w:val="22"/>
          <w:szCs w:val="22"/>
        </w:rPr>
        <w:t xml:space="preserve">1. Strony ustalają, że za wykonanie przedmiotu umowy Zamawiający zapłaci Wykonawcy wynagrodzenie w wysokości </w:t>
      </w:r>
    </w:p>
    <w:p w14:paraId="1E918E6E" w14:textId="77777777" w:rsidR="004D2065" w:rsidRDefault="004D2065" w:rsidP="00D27CC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5111E056" w14:textId="3FB11E65" w:rsidR="00D27CC8" w:rsidRPr="001800C2" w:rsidRDefault="004D2065" w:rsidP="00D27CC8">
      <w:pPr>
        <w:jc w:val="both"/>
        <w:rPr>
          <w:rFonts w:asciiTheme="minorHAnsi" w:hAnsiTheme="minorHAnsi" w:cs="Tahoma"/>
          <w:sz w:val="22"/>
          <w:szCs w:val="22"/>
        </w:rPr>
      </w:pPr>
      <w:r w:rsidRPr="004D2065">
        <w:rPr>
          <w:rFonts w:asciiTheme="minorHAnsi" w:hAnsiTheme="minorHAnsi" w:cs="Tahoma"/>
          <w:sz w:val="22"/>
          <w:szCs w:val="22"/>
        </w:rPr>
        <w:t xml:space="preserve">Brutto: </w:t>
      </w:r>
      <w:r w:rsidR="00224D92">
        <w:rPr>
          <w:rFonts w:asciiTheme="minorHAnsi" w:hAnsiTheme="minorHAnsi" w:cs="Tahoma"/>
          <w:sz w:val="22"/>
          <w:szCs w:val="22"/>
        </w:rPr>
        <w:t>……………..</w:t>
      </w:r>
      <w:r w:rsidR="00D27CC8" w:rsidRPr="004D2065">
        <w:rPr>
          <w:rFonts w:asciiTheme="minorHAnsi" w:hAnsiTheme="minorHAnsi" w:cs="Tahoma"/>
          <w:sz w:val="22"/>
          <w:szCs w:val="22"/>
        </w:rPr>
        <w:t xml:space="preserve"> zł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(słownie: </w:t>
      </w:r>
      <w:r w:rsidR="00224D92">
        <w:rPr>
          <w:rFonts w:asciiTheme="minorHAnsi" w:hAnsiTheme="minorHAnsi" w:cs="Tahoma"/>
          <w:sz w:val="22"/>
          <w:szCs w:val="22"/>
        </w:rPr>
        <w:t>………………………………..</w:t>
      </w:r>
      <w:r>
        <w:rPr>
          <w:rFonts w:asciiTheme="minorHAnsi" w:hAnsiTheme="minorHAnsi" w:cs="Tahoma"/>
          <w:sz w:val="22"/>
          <w:szCs w:val="22"/>
        </w:rPr>
        <w:t>)</w:t>
      </w:r>
      <w:r w:rsidR="00D27CC8" w:rsidRPr="001800C2">
        <w:rPr>
          <w:rFonts w:asciiTheme="minorHAnsi" w:hAnsiTheme="minorHAnsi" w:cs="Tahoma"/>
          <w:sz w:val="22"/>
          <w:szCs w:val="22"/>
        </w:rPr>
        <w:t>.</w:t>
      </w:r>
    </w:p>
    <w:p w14:paraId="35D81CEF" w14:textId="2F27FED6" w:rsidR="00D27CC8" w:rsidRDefault="004D2065" w:rsidP="00D27CC8">
      <w:pPr>
        <w:pStyle w:val="Tekstpodstawowy2"/>
        <w:spacing w:after="0" w:line="24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Netto</w:t>
      </w:r>
      <w:r w:rsidR="00224D92">
        <w:rPr>
          <w:rFonts w:asciiTheme="minorHAnsi" w:hAnsiTheme="minorHAnsi" w:cs="Tahoma"/>
          <w:sz w:val="22"/>
          <w:szCs w:val="22"/>
        </w:rPr>
        <w:t>: ……………...</w:t>
      </w:r>
      <w:r>
        <w:rPr>
          <w:rFonts w:asciiTheme="minorHAnsi" w:hAnsiTheme="minorHAnsi" w:cs="Tahoma"/>
          <w:sz w:val="22"/>
          <w:szCs w:val="22"/>
        </w:rPr>
        <w:t xml:space="preserve"> zł</w:t>
      </w:r>
    </w:p>
    <w:p w14:paraId="3EDAC08F" w14:textId="1B4FD5FB" w:rsidR="004D2065" w:rsidRDefault="004D2065" w:rsidP="00D27CC8">
      <w:pPr>
        <w:pStyle w:val="Tekstpodstawowy2"/>
        <w:spacing w:after="0" w:line="24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VAT: </w:t>
      </w:r>
      <w:r w:rsidR="00224D92">
        <w:rPr>
          <w:rFonts w:asciiTheme="minorHAnsi" w:hAnsiTheme="minorHAnsi" w:cs="Tahoma"/>
          <w:sz w:val="22"/>
          <w:szCs w:val="22"/>
        </w:rPr>
        <w:t>…………………</w:t>
      </w:r>
      <w:r>
        <w:rPr>
          <w:rFonts w:asciiTheme="minorHAnsi" w:hAnsiTheme="minorHAnsi" w:cs="Tahoma"/>
          <w:sz w:val="22"/>
          <w:szCs w:val="22"/>
        </w:rPr>
        <w:t xml:space="preserve"> zł </w:t>
      </w:r>
    </w:p>
    <w:p w14:paraId="691A0F94" w14:textId="77777777" w:rsidR="00D27CC8" w:rsidRDefault="00D27CC8" w:rsidP="00D27CC8">
      <w:pPr>
        <w:jc w:val="both"/>
        <w:rPr>
          <w:rFonts w:asciiTheme="minorHAnsi" w:hAnsiTheme="minorHAnsi" w:cs="Tahoma"/>
          <w:sz w:val="22"/>
          <w:szCs w:val="22"/>
        </w:rPr>
      </w:pPr>
    </w:p>
    <w:p w14:paraId="27D4949B" w14:textId="3C9B6374" w:rsidR="00D27CC8" w:rsidRPr="00BF71F2" w:rsidRDefault="00A6491C" w:rsidP="00452775">
      <w:pPr>
        <w:pStyle w:val="Tekstpodstawowy2"/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</w:t>
      </w:r>
      <w:r w:rsidR="00D27CC8" w:rsidRPr="001800C2">
        <w:rPr>
          <w:rFonts w:asciiTheme="minorHAnsi" w:hAnsiTheme="minorHAnsi" w:cs="Tahoma"/>
          <w:sz w:val="22"/>
          <w:szCs w:val="22"/>
        </w:rPr>
        <w:t>. Kwota o której mowa w ust. 1 zostanie wypła</w:t>
      </w:r>
      <w:r w:rsidR="00D27CC8">
        <w:rPr>
          <w:rFonts w:asciiTheme="minorHAnsi" w:hAnsiTheme="minorHAnsi" w:cs="Tahoma"/>
          <w:sz w:val="22"/>
          <w:szCs w:val="22"/>
        </w:rPr>
        <w:t xml:space="preserve">cona, na </w:t>
      </w:r>
      <w:r w:rsidR="00D27CC8" w:rsidRPr="00BF71F2">
        <w:rPr>
          <w:rFonts w:asciiTheme="minorHAnsi" w:hAnsiTheme="minorHAnsi" w:cs="Tahoma"/>
          <w:sz w:val="22"/>
          <w:szCs w:val="22"/>
        </w:rPr>
        <w:t xml:space="preserve">podstawie </w:t>
      </w:r>
      <w:r w:rsidR="00224D92" w:rsidRPr="00BF71F2">
        <w:rPr>
          <w:rFonts w:asciiTheme="minorHAnsi" w:hAnsiTheme="minorHAnsi" w:cs="Tahoma"/>
          <w:sz w:val="22"/>
          <w:szCs w:val="22"/>
        </w:rPr>
        <w:t>wystawionego rachunku</w:t>
      </w:r>
      <w:r w:rsidR="00BF71F2" w:rsidRPr="00BF71F2">
        <w:rPr>
          <w:rFonts w:asciiTheme="minorHAnsi" w:hAnsiTheme="minorHAnsi" w:cs="Tahoma"/>
          <w:sz w:val="22"/>
          <w:szCs w:val="22"/>
        </w:rPr>
        <w:t>/faktury VAT</w:t>
      </w:r>
      <w:r w:rsidR="00D27CC8" w:rsidRPr="00BF71F2">
        <w:rPr>
          <w:rFonts w:asciiTheme="minorHAnsi" w:hAnsiTheme="minorHAnsi" w:cs="Tahoma"/>
          <w:sz w:val="22"/>
          <w:szCs w:val="22"/>
        </w:rPr>
        <w:t>.</w:t>
      </w:r>
    </w:p>
    <w:p w14:paraId="2155D11B" w14:textId="68119E77" w:rsidR="006C3C7A" w:rsidRDefault="00A6491C" w:rsidP="00452775">
      <w:pPr>
        <w:jc w:val="both"/>
        <w:rPr>
          <w:rFonts w:asciiTheme="minorHAnsi" w:eastAsia="Lucida Sans Unicode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D27CC8" w:rsidRPr="001800C2">
        <w:rPr>
          <w:rFonts w:asciiTheme="minorHAnsi" w:hAnsiTheme="minorHAnsi" w:cs="Tahoma"/>
          <w:sz w:val="22"/>
          <w:szCs w:val="22"/>
        </w:rPr>
        <w:t xml:space="preserve">. </w:t>
      </w:r>
      <w:r w:rsidR="00D27CC8" w:rsidRPr="001800C2">
        <w:rPr>
          <w:rFonts w:asciiTheme="minorHAnsi" w:eastAsia="Lucida Sans Unicode" w:hAnsiTheme="minorHAnsi" w:cs="Tahoma"/>
          <w:bCs/>
          <w:sz w:val="22"/>
          <w:szCs w:val="22"/>
        </w:rPr>
        <w:t xml:space="preserve">Podstawą wystawienia </w:t>
      </w:r>
      <w:r w:rsidR="00224D92">
        <w:rPr>
          <w:rFonts w:asciiTheme="minorHAnsi" w:eastAsia="Lucida Sans Unicode" w:hAnsiTheme="minorHAnsi" w:cs="Tahoma"/>
          <w:bCs/>
          <w:sz w:val="22"/>
          <w:szCs w:val="22"/>
        </w:rPr>
        <w:t>rachunku</w:t>
      </w:r>
      <w:r w:rsidR="00D27CC8">
        <w:rPr>
          <w:rFonts w:asciiTheme="minorHAnsi" w:eastAsia="Lucida Sans Unicode" w:hAnsiTheme="minorHAnsi" w:cs="Tahoma"/>
          <w:bCs/>
          <w:sz w:val="22"/>
          <w:szCs w:val="22"/>
        </w:rPr>
        <w:t xml:space="preserve"> oraz przyjęcia dokumentacji </w:t>
      </w:r>
      <w:r w:rsidR="00D27CC8" w:rsidRPr="001800C2">
        <w:rPr>
          <w:rFonts w:asciiTheme="minorHAnsi" w:eastAsia="Lucida Sans Unicode" w:hAnsiTheme="minorHAnsi" w:cs="Tahoma"/>
          <w:bCs/>
          <w:sz w:val="22"/>
          <w:szCs w:val="22"/>
        </w:rPr>
        <w:t>jes</w:t>
      </w:r>
      <w:r w:rsidR="00D27CC8">
        <w:rPr>
          <w:rFonts w:asciiTheme="minorHAnsi" w:eastAsia="Lucida Sans Unicode" w:hAnsiTheme="minorHAnsi" w:cs="Tahoma"/>
          <w:bCs/>
          <w:sz w:val="22"/>
          <w:szCs w:val="22"/>
        </w:rPr>
        <w:t>t protokół odbioru.</w:t>
      </w:r>
    </w:p>
    <w:p w14:paraId="7443C7A1" w14:textId="75D9E6CE" w:rsidR="00D27CC8" w:rsidRDefault="00A6491C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sz w:val="22"/>
          <w:szCs w:val="22"/>
        </w:rPr>
      </w:pPr>
      <w:r>
        <w:rPr>
          <w:rFonts w:asciiTheme="minorHAnsi" w:eastAsia="Lucida Sans Unicode" w:hAnsiTheme="minorHAnsi" w:cs="Tahoma"/>
          <w:bCs/>
          <w:sz w:val="22"/>
          <w:szCs w:val="22"/>
        </w:rPr>
        <w:t>4</w:t>
      </w:r>
      <w:r w:rsidR="00D27CC8" w:rsidRPr="001800C2">
        <w:rPr>
          <w:rFonts w:asciiTheme="minorHAnsi" w:eastAsia="Lucida Sans Unicode" w:hAnsiTheme="minorHAnsi" w:cs="Tahoma"/>
          <w:bCs/>
          <w:sz w:val="22"/>
          <w:szCs w:val="22"/>
        </w:rPr>
        <w:t xml:space="preserve">. </w:t>
      </w:r>
      <w:r w:rsidR="00224D92">
        <w:rPr>
          <w:rFonts w:asciiTheme="minorHAnsi" w:eastAsia="Lucida Sans Unicode" w:hAnsiTheme="minorHAnsi" w:cs="Tahoma"/>
          <w:bCs/>
          <w:sz w:val="22"/>
          <w:szCs w:val="22"/>
        </w:rPr>
        <w:t>Rachunek</w:t>
      </w:r>
      <w:r w:rsidR="00D27CC8" w:rsidRPr="00226DDB">
        <w:rPr>
          <w:rFonts w:asciiTheme="minorHAnsi" w:eastAsia="TimesNewRomanPSMT" w:hAnsiTheme="minorHAnsi" w:cs="Tahoma"/>
          <w:sz w:val="22"/>
          <w:szCs w:val="22"/>
        </w:rPr>
        <w:t xml:space="preserve"> należy wystawić na: </w:t>
      </w:r>
    </w:p>
    <w:p w14:paraId="674E6EFC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sz w:val="22"/>
          <w:szCs w:val="22"/>
        </w:rPr>
      </w:pPr>
    </w:p>
    <w:p w14:paraId="7B75278D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sz w:val="22"/>
          <w:szCs w:val="22"/>
        </w:rPr>
      </w:pPr>
    </w:p>
    <w:p w14:paraId="73056FFB" w14:textId="77777777" w:rsidR="00224D92" w:rsidRDefault="00224D92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sz w:val="22"/>
          <w:szCs w:val="22"/>
        </w:rPr>
      </w:pPr>
    </w:p>
    <w:p w14:paraId="4704B15B" w14:textId="0A6F831C" w:rsidR="00224D92" w:rsidRDefault="00224D92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sz w:val="22"/>
          <w:szCs w:val="22"/>
        </w:rPr>
        <w:sectPr w:rsidR="00224D92" w:rsidSect="00937E7A">
          <w:footerReference w:type="even" r:id="rId7"/>
          <w:footerReference w:type="default" r:id="rId8"/>
          <w:headerReference w:type="first" r:id="rId9"/>
          <w:pgSz w:w="11906" w:h="16838"/>
          <w:pgMar w:top="1276" w:right="1274" w:bottom="1417" w:left="1417" w:header="708" w:footer="708" w:gutter="0"/>
          <w:cols w:space="708"/>
          <w:titlePg/>
          <w:docGrid w:linePitch="360"/>
        </w:sectPr>
      </w:pPr>
    </w:p>
    <w:p w14:paraId="1A14DAE9" w14:textId="77777777" w:rsidR="00D27CC8" w:rsidRPr="00226DDB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/>
          <w:sz w:val="22"/>
          <w:szCs w:val="22"/>
        </w:rPr>
      </w:pPr>
      <w:r w:rsidRPr="00226DDB">
        <w:rPr>
          <w:rFonts w:asciiTheme="minorHAnsi" w:eastAsia="TimesNewRomanPSMT" w:hAnsiTheme="minorHAnsi" w:cs="Tahoma"/>
          <w:b/>
          <w:sz w:val="22"/>
          <w:szCs w:val="22"/>
        </w:rPr>
        <w:t xml:space="preserve">Nabywca: </w:t>
      </w:r>
    </w:p>
    <w:p w14:paraId="2D1ED0DF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sz w:val="22"/>
          <w:szCs w:val="22"/>
        </w:rPr>
      </w:pPr>
    </w:p>
    <w:p w14:paraId="123FC5A5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sz w:val="22"/>
          <w:szCs w:val="22"/>
        </w:rPr>
      </w:pPr>
      <w:r w:rsidRPr="00226DDB">
        <w:rPr>
          <w:rFonts w:asciiTheme="minorHAnsi" w:eastAsia="TimesNewRomanPSMT" w:hAnsiTheme="minorHAnsi" w:cs="Tahoma"/>
          <w:sz w:val="22"/>
          <w:szCs w:val="22"/>
        </w:rPr>
        <w:t xml:space="preserve">Powiat Bieszczadzki </w:t>
      </w:r>
    </w:p>
    <w:p w14:paraId="338DFB1F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Cs/>
          <w:sz w:val="22"/>
          <w:szCs w:val="22"/>
        </w:rPr>
      </w:pPr>
      <w:r w:rsidRPr="00226DDB">
        <w:rPr>
          <w:rFonts w:asciiTheme="minorHAnsi" w:eastAsia="TimesNewRomanPSMT" w:hAnsiTheme="minorHAnsi" w:cs="Tahoma"/>
          <w:bCs/>
          <w:sz w:val="22"/>
          <w:szCs w:val="22"/>
        </w:rPr>
        <w:t xml:space="preserve">ul. Bełska 22, </w:t>
      </w:r>
    </w:p>
    <w:p w14:paraId="68E7A63B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Cs/>
          <w:sz w:val="22"/>
          <w:szCs w:val="22"/>
        </w:rPr>
      </w:pPr>
      <w:r w:rsidRPr="00226DDB">
        <w:rPr>
          <w:rFonts w:asciiTheme="minorHAnsi" w:eastAsia="TimesNewRomanPSMT" w:hAnsiTheme="minorHAnsi" w:cs="Tahoma"/>
          <w:bCs/>
          <w:sz w:val="22"/>
          <w:szCs w:val="22"/>
        </w:rPr>
        <w:t xml:space="preserve">38-700 Ustrzyki Dolne </w:t>
      </w:r>
    </w:p>
    <w:p w14:paraId="19E11AB3" w14:textId="77777777" w:rsidR="00D27CC8" w:rsidRDefault="00A6491C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Cs/>
          <w:sz w:val="22"/>
          <w:szCs w:val="22"/>
        </w:rPr>
      </w:pPr>
      <w:r>
        <w:rPr>
          <w:rFonts w:asciiTheme="minorHAnsi" w:eastAsia="TimesNewRomanPSMT" w:hAnsiTheme="minorHAnsi" w:cs="Tahoma"/>
          <w:bCs/>
          <w:sz w:val="22"/>
          <w:szCs w:val="22"/>
        </w:rPr>
        <w:t>NIP 689-11-89-975</w:t>
      </w:r>
    </w:p>
    <w:p w14:paraId="6BCA02C4" w14:textId="77777777" w:rsidR="00D27CC8" w:rsidRPr="00226DDB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/>
          <w:bCs/>
          <w:sz w:val="22"/>
          <w:szCs w:val="22"/>
        </w:rPr>
      </w:pPr>
      <w:r w:rsidRPr="00226DDB">
        <w:rPr>
          <w:rFonts w:asciiTheme="minorHAnsi" w:eastAsia="TimesNewRomanPSMT" w:hAnsiTheme="minorHAnsi" w:cs="Tahoma"/>
          <w:b/>
          <w:bCs/>
          <w:sz w:val="22"/>
          <w:szCs w:val="22"/>
        </w:rPr>
        <w:t xml:space="preserve">Odbiorca: </w:t>
      </w:r>
    </w:p>
    <w:p w14:paraId="3FD90CD1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Cs/>
          <w:sz w:val="22"/>
          <w:szCs w:val="22"/>
        </w:rPr>
      </w:pPr>
    </w:p>
    <w:p w14:paraId="04CD9242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Cs/>
          <w:sz w:val="22"/>
          <w:szCs w:val="22"/>
        </w:rPr>
      </w:pPr>
      <w:r>
        <w:rPr>
          <w:rFonts w:asciiTheme="minorHAnsi" w:eastAsia="TimesNewRomanPSMT" w:hAnsiTheme="minorHAnsi" w:cs="Tahoma"/>
          <w:bCs/>
          <w:sz w:val="22"/>
          <w:szCs w:val="22"/>
        </w:rPr>
        <w:t xml:space="preserve">Starostwo Powiatowe w Ustrzykach Dolnych </w:t>
      </w:r>
    </w:p>
    <w:p w14:paraId="5D70A9C5" w14:textId="77777777" w:rsidR="00D27CC8" w:rsidRDefault="00D27CC8" w:rsidP="00D27CC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Cs/>
          <w:sz w:val="22"/>
          <w:szCs w:val="22"/>
        </w:rPr>
      </w:pPr>
      <w:r>
        <w:rPr>
          <w:rFonts w:asciiTheme="minorHAnsi" w:eastAsia="TimesNewRomanPSMT" w:hAnsiTheme="minorHAnsi" w:cs="Tahoma"/>
          <w:bCs/>
          <w:sz w:val="22"/>
          <w:szCs w:val="22"/>
        </w:rPr>
        <w:t>Ul. Bełska 22</w:t>
      </w:r>
    </w:p>
    <w:p w14:paraId="462DC275" w14:textId="77777777" w:rsidR="00D27CC8" w:rsidRPr="004D2065" w:rsidRDefault="004D2065" w:rsidP="004D2065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ahoma"/>
          <w:bCs/>
          <w:sz w:val="22"/>
          <w:szCs w:val="22"/>
        </w:rPr>
        <w:sectPr w:rsidR="00D27CC8" w:rsidRPr="004D2065" w:rsidSect="00A6491C">
          <w:type w:val="continuous"/>
          <w:pgSz w:w="11906" w:h="16838"/>
          <w:pgMar w:top="1417" w:right="1274" w:bottom="1417" w:left="1417" w:header="708" w:footer="708" w:gutter="0"/>
          <w:cols w:num="2" w:space="708"/>
          <w:titlePg/>
          <w:docGrid w:linePitch="360"/>
        </w:sectPr>
      </w:pPr>
      <w:r>
        <w:rPr>
          <w:rFonts w:asciiTheme="minorHAnsi" w:eastAsia="TimesNewRomanPSMT" w:hAnsiTheme="minorHAnsi" w:cs="Tahoma"/>
          <w:bCs/>
          <w:sz w:val="22"/>
          <w:szCs w:val="22"/>
        </w:rPr>
        <w:t>38 – 700 Ustrzyki Dolne</w:t>
      </w:r>
    </w:p>
    <w:p w14:paraId="6489DED0" w14:textId="77777777" w:rsidR="00A6491C" w:rsidRDefault="00A6491C" w:rsidP="004D2065">
      <w:pPr>
        <w:rPr>
          <w:rFonts w:asciiTheme="minorHAnsi" w:hAnsiTheme="minorHAnsi" w:cs="Tahoma"/>
          <w:b/>
          <w:sz w:val="22"/>
          <w:szCs w:val="22"/>
        </w:rPr>
        <w:sectPr w:rsidR="00A6491C" w:rsidSect="004D20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5C960" w14:textId="7AD1C85C" w:rsidR="00D27CC8" w:rsidRDefault="00A27C30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</w:t>
      </w:r>
      <w:r w:rsidR="00A6491C">
        <w:rPr>
          <w:rFonts w:asciiTheme="minorHAnsi" w:hAnsiTheme="minorHAnsi" w:cs="Tahoma"/>
          <w:b/>
          <w:sz w:val="22"/>
          <w:szCs w:val="22"/>
        </w:rPr>
        <w:t>4</w:t>
      </w:r>
    </w:p>
    <w:p w14:paraId="627B2C5C" w14:textId="77777777" w:rsidR="00D27CC8" w:rsidRPr="001800C2" w:rsidRDefault="00D27CC8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2A61A003" w14:textId="77777777" w:rsidR="00D27CC8" w:rsidRDefault="00D27CC8" w:rsidP="00D27CC8">
      <w:pPr>
        <w:pStyle w:val="Tekstpodstawowy3"/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1. </w:t>
      </w:r>
      <w:r w:rsidRPr="001800C2">
        <w:rPr>
          <w:rFonts w:asciiTheme="minorHAnsi" w:hAnsiTheme="minorHAnsi" w:cs="Tahoma"/>
          <w:sz w:val="22"/>
          <w:szCs w:val="22"/>
        </w:rPr>
        <w:t>Strony postanawiają, że obowiązującą form</w:t>
      </w:r>
      <w:r>
        <w:rPr>
          <w:rFonts w:asciiTheme="minorHAnsi" w:hAnsiTheme="minorHAnsi" w:cs="Tahoma"/>
          <w:sz w:val="22"/>
          <w:szCs w:val="22"/>
        </w:rPr>
        <w:t>ą</w:t>
      </w:r>
      <w:r w:rsidRPr="001800C2">
        <w:rPr>
          <w:rFonts w:asciiTheme="minorHAnsi" w:hAnsiTheme="minorHAnsi" w:cs="Tahoma"/>
          <w:sz w:val="22"/>
          <w:szCs w:val="22"/>
        </w:rPr>
        <w:t xml:space="preserve"> odszkodowań stan</w:t>
      </w:r>
      <w:r>
        <w:rPr>
          <w:rFonts w:asciiTheme="minorHAnsi" w:hAnsiTheme="minorHAnsi" w:cs="Tahoma"/>
          <w:sz w:val="22"/>
          <w:szCs w:val="22"/>
        </w:rPr>
        <w:t>owią kary umowne,</w:t>
      </w:r>
      <w:r w:rsidRPr="001800C2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które</w:t>
      </w:r>
      <w:r w:rsidRPr="001800C2">
        <w:rPr>
          <w:rFonts w:asciiTheme="minorHAnsi" w:hAnsiTheme="minorHAnsi" w:cs="Tahoma"/>
          <w:sz w:val="22"/>
          <w:szCs w:val="22"/>
        </w:rPr>
        <w:t xml:space="preserve"> będą naliczane w następujących wypadkach i wysokościach:</w:t>
      </w:r>
    </w:p>
    <w:p w14:paraId="7E445DB7" w14:textId="77777777" w:rsidR="00D27CC8" w:rsidRPr="001800C2" w:rsidRDefault="00D27CC8" w:rsidP="00D27CC8">
      <w:pPr>
        <w:pStyle w:val="Tekstpodstawowy3"/>
        <w:spacing w:after="0"/>
        <w:jc w:val="both"/>
        <w:rPr>
          <w:rFonts w:asciiTheme="minorHAnsi" w:hAnsiTheme="minorHAnsi" w:cs="Tahoma"/>
          <w:sz w:val="22"/>
          <w:szCs w:val="22"/>
        </w:rPr>
      </w:pPr>
    </w:p>
    <w:p w14:paraId="1FCC3263" w14:textId="3CECC849" w:rsidR="00D27CC8" w:rsidRDefault="00D27CC8" w:rsidP="00D27CC8">
      <w:pPr>
        <w:pStyle w:val="Tekstpodstawowy3"/>
        <w:numPr>
          <w:ilvl w:val="0"/>
          <w:numId w:val="3"/>
        </w:numPr>
        <w:tabs>
          <w:tab w:val="num" w:pos="540"/>
        </w:tabs>
        <w:spacing w:after="0"/>
        <w:ind w:left="426" w:hanging="6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A27C30">
        <w:rPr>
          <w:rFonts w:asciiTheme="minorHAnsi" w:hAnsiTheme="minorHAnsi" w:cs="Tahoma"/>
          <w:sz w:val="22"/>
          <w:szCs w:val="22"/>
        </w:rPr>
        <w:t xml:space="preserve">Za </w:t>
      </w:r>
      <w:r w:rsidRPr="001800C2">
        <w:rPr>
          <w:rFonts w:asciiTheme="minorHAnsi" w:hAnsiTheme="minorHAnsi" w:cs="Tahoma"/>
          <w:sz w:val="22"/>
          <w:szCs w:val="22"/>
        </w:rPr>
        <w:t>odstąpienie od umowy przez Zamawiającego wskutek okoliczności, za które od</w:t>
      </w:r>
      <w:r w:rsidRPr="001800C2">
        <w:rPr>
          <w:rFonts w:asciiTheme="minorHAnsi" w:hAnsiTheme="minorHAnsi" w:cs="Tahoma"/>
          <w:sz w:val="22"/>
          <w:szCs w:val="22"/>
        </w:rPr>
        <w:softHyphen/>
        <w:t xml:space="preserve">powiada </w:t>
      </w:r>
      <w:r w:rsidR="00A27C30">
        <w:rPr>
          <w:rFonts w:asciiTheme="minorHAnsi" w:hAnsiTheme="minorHAnsi" w:cs="Tahoma"/>
          <w:sz w:val="22"/>
          <w:szCs w:val="22"/>
        </w:rPr>
        <w:t>Wykonawca, w wysokości 2</w:t>
      </w:r>
      <w:r w:rsidRPr="001800C2">
        <w:rPr>
          <w:rFonts w:asciiTheme="minorHAnsi" w:hAnsiTheme="minorHAnsi" w:cs="Tahoma"/>
          <w:sz w:val="22"/>
          <w:szCs w:val="22"/>
        </w:rPr>
        <w:t>% wynagrodzenia Wykonawcy,</w:t>
      </w:r>
    </w:p>
    <w:p w14:paraId="77B5D202" w14:textId="77777777" w:rsidR="00D27CC8" w:rsidRPr="001800C2" w:rsidRDefault="00D27CC8" w:rsidP="00D27CC8">
      <w:pPr>
        <w:pStyle w:val="Tekstpodstawowy3"/>
        <w:spacing w:after="0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154692F6" w14:textId="343F0189" w:rsidR="00D27CC8" w:rsidRDefault="00D27CC8" w:rsidP="00D27CC8">
      <w:pPr>
        <w:pStyle w:val="Tekstpodstawowy3"/>
        <w:numPr>
          <w:ilvl w:val="0"/>
          <w:numId w:val="3"/>
        </w:numPr>
        <w:tabs>
          <w:tab w:val="num" w:pos="540"/>
        </w:tabs>
        <w:spacing w:after="0"/>
        <w:ind w:left="426" w:hanging="6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A27C30">
        <w:rPr>
          <w:rFonts w:asciiTheme="minorHAnsi" w:hAnsiTheme="minorHAnsi" w:cs="Tahoma"/>
          <w:sz w:val="22"/>
          <w:szCs w:val="22"/>
        </w:rPr>
        <w:t xml:space="preserve">Za </w:t>
      </w:r>
      <w:r w:rsidRPr="001800C2">
        <w:rPr>
          <w:rFonts w:asciiTheme="minorHAnsi" w:hAnsiTheme="minorHAnsi" w:cs="Tahoma"/>
          <w:sz w:val="22"/>
          <w:szCs w:val="22"/>
        </w:rPr>
        <w:t>niewykonanie przedmiotu umowy w terminie, Zamawiający naliczy Wykonawcy kary umowne w wysokości 0,1 % za każdy dzień zwłoki od wynagrodzenia Wykonawcy,</w:t>
      </w:r>
    </w:p>
    <w:p w14:paraId="4F80A123" w14:textId="77777777" w:rsidR="00D27CC8" w:rsidRPr="001800C2" w:rsidRDefault="00D27CC8" w:rsidP="00D27CC8">
      <w:pPr>
        <w:pStyle w:val="Tekstpodstawowy3"/>
        <w:spacing w:after="0"/>
        <w:jc w:val="both"/>
        <w:rPr>
          <w:rFonts w:asciiTheme="minorHAnsi" w:hAnsiTheme="minorHAnsi" w:cs="Tahoma"/>
          <w:sz w:val="22"/>
          <w:szCs w:val="22"/>
        </w:rPr>
      </w:pPr>
    </w:p>
    <w:p w14:paraId="14B29748" w14:textId="77777777" w:rsidR="00D27CC8" w:rsidRPr="001800C2" w:rsidRDefault="00D27CC8" w:rsidP="00D27CC8">
      <w:pPr>
        <w:pStyle w:val="Tekstpodstawowy3"/>
        <w:numPr>
          <w:ilvl w:val="0"/>
          <w:numId w:val="3"/>
        </w:numPr>
        <w:tabs>
          <w:tab w:val="num" w:pos="540"/>
        </w:tabs>
        <w:spacing w:after="0"/>
        <w:ind w:left="426" w:hanging="6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Pr="001800C2">
        <w:rPr>
          <w:rFonts w:asciiTheme="minorHAnsi" w:hAnsiTheme="minorHAnsi" w:cs="Tahoma"/>
          <w:sz w:val="22"/>
          <w:szCs w:val="22"/>
        </w:rPr>
        <w:t>za zwłokę w usunięciu wad w wysokości 0,1 % wynagrodzenia Wykonawcy  za każdy dzień zwłoki licząc od dnia wyznaczonego przez Zamawiającego do usunięcia wad.</w:t>
      </w:r>
    </w:p>
    <w:p w14:paraId="22625749" w14:textId="77777777" w:rsidR="00D27CC8" w:rsidRPr="001800C2" w:rsidRDefault="00D27CC8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31BB52DA" w14:textId="331E8100" w:rsidR="00D27CC8" w:rsidRDefault="00A27C30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</w:t>
      </w:r>
      <w:r w:rsidR="00A6491C">
        <w:rPr>
          <w:rFonts w:asciiTheme="minorHAnsi" w:hAnsiTheme="minorHAnsi" w:cs="Tahoma"/>
          <w:b/>
          <w:sz w:val="22"/>
          <w:szCs w:val="22"/>
        </w:rPr>
        <w:t>5</w:t>
      </w:r>
    </w:p>
    <w:p w14:paraId="7A664C09" w14:textId="77777777" w:rsidR="00D27CC8" w:rsidRPr="001800C2" w:rsidRDefault="00D27CC8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417FE31D" w14:textId="77777777" w:rsidR="00D27CC8" w:rsidRPr="00BF71F2" w:rsidRDefault="001B51E8" w:rsidP="00D27CC8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1F2">
        <w:rPr>
          <w:rFonts w:asciiTheme="minorHAnsi" w:hAnsiTheme="minorHAnsi" w:cs="Tahoma"/>
          <w:sz w:val="22"/>
          <w:szCs w:val="22"/>
        </w:rPr>
        <w:t xml:space="preserve">Wykonawca udziela 36 miesięcy </w:t>
      </w:r>
      <w:r w:rsidR="00D27CC8" w:rsidRPr="00BF71F2">
        <w:rPr>
          <w:rFonts w:asciiTheme="minorHAnsi" w:hAnsiTheme="minorHAnsi" w:cs="Tahoma"/>
          <w:sz w:val="22"/>
          <w:szCs w:val="22"/>
        </w:rPr>
        <w:t>gwarancji na wykonane prace i w tym czasie zobowiązuje się do usuwania wszelkich wykrytych błędów i usterek do 14 dni roboczych od dnia ich zgłoszenia przez Zamawiającego na koszt Wykonawcy.</w:t>
      </w:r>
    </w:p>
    <w:p w14:paraId="6238B476" w14:textId="77777777" w:rsidR="00D27CC8" w:rsidRPr="001800C2" w:rsidRDefault="00D27CC8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34700668" w14:textId="3E49A743" w:rsidR="00D27CC8" w:rsidRDefault="00A27C30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</w:t>
      </w:r>
      <w:r w:rsidR="00A6491C">
        <w:rPr>
          <w:rFonts w:asciiTheme="minorHAnsi" w:hAnsiTheme="minorHAnsi" w:cs="Tahoma"/>
          <w:b/>
          <w:sz w:val="22"/>
          <w:szCs w:val="22"/>
        </w:rPr>
        <w:t>6</w:t>
      </w:r>
    </w:p>
    <w:p w14:paraId="6CC129AC" w14:textId="77777777" w:rsidR="00A27C30" w:rsidRDefault="00A27C30" w:rsidP="001B51E8">
      <w:pPr>
        <w:pStyle w:val="Tekstpodstawowy2"/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7D9E87D" w14:textId="77777777" w:rsidR="00D27CC8" w:rsidRDefault="00D27CC8" w:rsidP="001B51E8">
      <w:pPr>
        <w:pStyle w:val="Tekstpodstawowy2"/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1800C2">
        <w:rPr>
          <w:rFonts w:asciiTheme="minorHAnsi" w:hAnsiTheme="minorHAnsi" w:cs="Tahoma"/>
          <w:sz w:val="22"/>
          <w:szCs w:val="22"/>
        </w:rPr>
        <w:t>W sprawach nie uregulowanych niniejszą umową będą miały zastosowanie w szczegól</w:t>
      </w:r>
      <w:r w:rsidR="006C3C7A">
        <w:rPr>
          <w:rFonts w:asciiTheme="minorHAnsi" w:hAnsiTheme="minorHAnsi" w:cs="Tahoma"/>
          <w:sz w:val="22"/>
          <w:szCs w:val="22"/>
        </w:rPr>
        <w:t>ności przepisy kodeksu cywilnego</w:t>
      </w:r>
      <w:r w:rsidRPr="001800C2">
        <w:rPr>
          <w:rFonts w:asciiTheme="minorHAnsi" w:hAnsiTheme="minorHAnsi" w:cs="Tahoma"/>
          <w:sz w:val="22"/>
          <w:szCs w:val="22"/>
        </w:rPr>
        <w:t>.</w:t>
      </w:r>
    </w:p>
    <w:p w14:paraId="4DB8B8AF" w14:textId="77777777" w:rsidR="001B51E8" w:rsidRPr="001B51E8" w:rsidRDefault="001B51E8" w:rsidP="001B51E8">
      <w:pPr>
        <w:pStyle w:val="Tekstpodstawowy2"/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291F108" w14:textId="325472B4" w:rsidR="00D27CC8" w:rsidRDefault="00A27C30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</w:t>
      </w:r>
      <w:r w:rsidR="00A6491C">
        <w:rPr>
          <w:rFonts w:asciiTheme="minorHAnsi" w:hAnsiTheme="minorHAnsi" w:cs="Tahoma"/>
          <w:b/>
          <w:sz w:val="22"/>
          <w:szCs w:val="22"/>
        </w:rPr>
        <w:t>7</w:t>
      </w:r>
    </w:p>
    <w:p w14:paraId="73D8A97A" w14:textId="77777777" w:rsidR="00D27CC8" w:rsidRPr="001800C2" w:rsidRDefault="00D27CC8" w:rsidP="00D27CC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9EAAAE6" w14:textId="77777777" w:rsidR="00D27CC8" w:rsidRPr="001800C2" w:rsidRDefault="00D27CC8" w:rsidP="00D27CC8">
      <w:pPr>
        <w:jc w:val="both"/>
        <w:rPr>
          <w:rFonts w:asciiTheme="minorHAnsi" w:hAnsiTheme="minorHAnsi" w:cs="Tahoma"/>
          <w:sz w:val="22"/>
          <w:szCs w:val="22"/>
        </w:rPr>
      </w:pPr>
      <w:r w:rsidRPr="001800C2">
        <w:rPr>
          <w:rFonts w:asciiTheme="minorHAnsi" w:hAnsiTheme="minorHAnsi" w:cs="Tahoma"/>
          <w:sz w:val="22"/>
          <w:szCs w:val="22"/>
        </w:rPr>
        <w:t xml:space="preserve">Umowę sporządzono w </w:t>
      </w:r>
      <w:r w:rsidR="00452775">
        <w:rPr>
          <w:rFonts w:asciiTheme="minorHAnsi" w:hAnsiTheme="minorHAnsi" w:cs="Tahoma"/>
          <w:sz w:val="22"/>
          <w:szCs w:val="22"/>
        </w:rPr>
        <w:t>trzech</w:t>
      </w:r>
      <w:r w:rsidRPr="001800C2">
        <w:rPr>
          <w:rFonts w:asciiTheme="minorHAnsi" w:hAnsiTheme="minorHAnsi" w:cs="Tahoma"/>
          <w:sz w:val="22"/>
          <w:szCs w:val="22"/>
        </w:rPr>
        <w:t xml:space="preserve"> jednobrzmiących egzemplarzach</w:t>
      </w:r>
      <w:r w:rsidR="006A40AF">
        <w:rPr>
          <w:rFonts w:asciiTheme="minorHAnsi" w:hAnsiTheme="minorHAnsi" w:cs="Tahoma"/>
          <w:sz w:val="22"/>
          <w:szCs w:val="22"/>
        </w:rPr>
        <w:t>,</w:t>
      </w:r>
      <w:r w:rsidRPr="001800C2">
        <w:rPr>
          <w:rFonts w:asciiTheme="minorHAnsi" w:hAnsiTheme="minorHAnsi" w:cs="Tahoma"/>
          <w:sz w:val="22"/>
          <w:szCs w:val="22"/>
        </w:rPr>
        <w:t xml:space="preserve"> </w:t>
      </w:r>
      <w:r w:rsidR="006A40AF">
        <w:rPr>
          <w:rFonts w:asciiTheme="minorHAnsi" w:hAnsiTheme="minorHAnsi" w:cs="Tahoma"/>
          <w:sz w:val="22"/>
          <w:szCs w:val="22"/>
        </w:rPr>
        <w:t>z których dwa otrzymuje Zamawiający, a jeden Wykonawca</w:t>
      </w:r>
      <w:r w:rsidRPr="001800C2">
        <w:rPr>
          <w:rFonts w:asciiTheme="minorHAnsi" w:hAnsiTheme="minorHAnsi" w:cs="Tahoma"/>
          <w:sz w:val="22"/>
          <w:szCs w:val="22"/>
        </w:rPr>
        <w:t>.</w:t>
      </w:r>
    </w:p>
    <w:p w14:paraId="1AAB23E1" w14:textId="77777777" w:rsidR="00D27CC8" w:rsidRDefault="00D27CC8" w:rsidP="00D27CC8">
      <w:pPr>
        <w:pStyle w:val="Tekstpodstawow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28C3EEA" w14:textId="77777777" w:rsidR="00D27CC8" w:rsidRDefault="00D27CC8" w:rsidP="00D27CC8">
      <w:pPr>
        <w:pStyle w:val="Tekstpodstawow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956581F" w14:textId="77777777" w:rsidR="00D27CC8" w:rsidRPr="00226DDB" w:rsidRDefault="00D27CC8" w:rsidP="00776C40">
      <w:pPr>
        <w:pStyle w:val="Tekstpodstawow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226DDB">
        <w:rPr>
          <w:rFonts w:asciiTheme="minorHAnsi" w:hAnsiTheme="minorHAnsi" w:cs="Tahoma"/>
          <w:b/>
          <w:sz w:val="22"/>
          <w:szCs w:val="22"/>
        </w:rPr>
        <w:t>Zamawiający</w:t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</w:r>
      <w:r w:rsidRPr="00226DDB">
        <w:rPr>
          <w:rFonts w:asciiTheme="minorHAnsi" w:hAnsiTheme="minorHAnsi" w:cs="Tahoma"/>
          <w:b/>
          <w:sz w:val="22"/>
          <w:szCs w:val="22"/>
        </w:rPr>
        <w:tab/>
        <w:t>Wykonawca</w:t>
      </w:r>
    </w:p>
    <w:p w14:paraId="107F712F" w14:textId="77777777" w:rsidR="00D27CC8" w:rsidRPr="001800C2" w:rsidRDefault="00D27CC8" w:rsidP="00D27CC8">
      <w:pPr>
        <w:pStyle w:val="Akapitzlist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Theme="minorHAnsi" w:hAnsiTheme="minorHAnsi" w:cs="Tahoma"/>
        </w:rPr>
      </w:pPr>
    </w:p>
    <w:p w14:paraId="0425DC56" w14:textId="77777777" w:rsidR="009E5614" w:rsidRPr="00422EFA" w:rsidRDefault="009E5614" w:rsidP="00422EFA"/>
    <w:sectPr w:rsidR="009E5614" w:rsidRPr="00422EFA" w:rsidSect="004D20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FB93" w14:textId="77777777" w:rsidR="00430606" w:rsidRDefault="00430606" w:rsidP="005053AD">
      <w:r>
        <w:separator/>
      </w:r>
    </w:p>
  </w:endnote>
  <w:endnote w:type="continuationSeparator" w:id="0">
    <w:p w14:paraId="5EC7B013" w14:textId="77777777" w:rsidR="00430606" w:rsidRDefault="00430606" w:rsidP="005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6550" w14:textId="77777777" w:rsidR="00D27CC8" w:rsidRDefault="00D27CC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8E7F0F" w14:textId="77777777" w:rsidR="00D27CC8" w:rsidRDefault="00D27CC8" w:rsidP="00D16A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6FD26" w14:textId="77777777" w:rsidR="00D27CC8" w:rsidRDefault="00D27CC8" w:rsidP="00AB1D52">
    <w:pPr>
      <w:pStyle w:val="Stopka"/>
      <w:rPr>
        <w:rFonts w:ascii="Tahoma" w:hAnsi="Tahoma" w:cs="Tahoma"/>
        <w:i/>
        <w:sz w:val="18"/>
        <w:szCs w:val="18"/>
      </w:rPr>
    </w:pPr>
  </w:p>
  <w:p w14:paraId="495A632F" w14:textId="77777777" w:rsidR="00D27CC8" w:rsidRPr="00C6079C" w:rsidRDefault="00D27CC8">
    <w:pPr>
      <w:pStyle w:val="Stopka"/>
      <w:jc w:val="right"/>
      <w:rPr>
        <w:rFonts w:asciiTheme="minorHAnsi" w:hAnsiTheme="minorHAnsi"/>
        <w:sz w:val="18"/>
        <w:szCs w:val="18"/>
      </w:rPr>
    </w:pPr>
    <w:r w:rsidRPr="00C6079C">
      <w:rPr>
        <w:rFonts w:asciiTheme="minorHAnsi" w:hAnsiTheme="minorHAnsi"/>
        <w:sz w:val="18"/>
        <w:szCs w:val="18"/>
      </w:rPr>
      <w:fldChar w:fldCharType="begin"/>
    </w:r>
    <w:r w:rsidRPr="00C6079C">
      <w:rPr>
        <w:rFonts w:asciiTheme="minorHAnsi" w:hAnsiTheme="minorHAnsi"/>
        <w:sz w:val="18"/>
        <w:szCs w:val="18"/>
      </w:rPr>
      <w:instrText xml:space="preserve"> PAGE   \* MERGEFORMAT </w:instrText>
    </w:r>
    <w:r w:rsidRPr="00C6079C">
      <w:rPr>
        <w:rFonts w:asciiTheme="minorHAnsi" w:hAnsiTheme="minorHAnsi"/>
        <w:sz w:val="18"/>
        <w:szCs w:val="18"/>
      </w:rPr>
      <w:fldChar w:fldCharType="separate"/>
    </w:r>
    <w:r w:rsidR="007D61D2">
      <w:rPr>
        <w:rFonts w:asciiTheme="minorHAnsi" w:hAnsiTheme="minorHAnsi"/>
        <w:noProof/>
        <w:sz w:val="18"/>
        <w:szCs w:val="18"/>
      </w:rPr>
      <w:t>2</w:t>
    </w:r>
    <w:r w:rsidRPr="00C6079C">
      <w:rPr>
        <w:rFonts w:asciiTheme="minorHAnsi" w:hAnsiTheme="minorHAnsi"/>
        <w:sz w:val="18"/>
        <w:szCs w:val="18"/>
      </w:rPr>
      <w:fldChar w:fldCharType="end"/>
    </w:r>
  </w:p>
  <w:p w14:paraId="2B9BEDBF" w14:textId="77777777" w:rsidR="00D27CC8" w:rsidRPr="00567BD8" w:rsidRDefault="00D27CC8" w:rsidP="00784D7F">
    <w:pPr>
      <w:pStyle w:val="Stopka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077F4" w14:textId="77777777" w:rsidR="00430606" w:rsidRDefault="00430606" w:rsidP="005053AD">
      <w:r>
        <w:separator/>
      </w:r>
    </w:p>
  </w:footnote>
  <w:footnote w:type="continuationSeparator" w:id="0">
    <w:p w14:paraId="29196957" w14:textId="77777777" w:rsidR="00430606" w:rsidRDefault="00430606" w:rsidP="0050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BA102" w14:textId="77777777" w:rsidR="00776C40" w:rsidRDefault="00776C40" w:rsidP="00776C40">
    <w:pPr>
      <w:pStyle w:val="Nagwek"/>
      <w:pBdr>
        <w:bottom w:val="single" w:sz="4" w:space="1" w:color="auto"/>
      </w:pBdr>
    </w:pPr>
    <w:r w:rsidRPr="00305DBB">
      <w:rPr>
        <w:noProof/>
      </w:rPr>
      <w:drawing>
        <wp:anchor distT="0" distB="0" distL="114300" distR="114300" simplePos="0" relativeHeight="251659264" behindDoc="0" locked="0" layoutInCell="1" allowOverlap="1" wp14:anchorId="05D20BC6" wp14:editId="661A63F3">
          <wp:simplePos x="0" y="0"/>
          <wp:positionH relativeFrom="column">
            <wp:posOffset>-109855</wp:posOffset>
          </wp:positionH>
          <wp:positionV relativeFrom="paragraph">
            <wp:posOffset>-249555</wp:posOffset>
          </wp:positionV>
          <wp:extent cx="561975" cy="628015"/>
          <wp:effectExtent l="0" t="0" r="9525" b="635"/>
          <wp:wrapTight wrapText="bothSides">
            <wp:wrapPolygon edited="0">
              <wp:start x="0" y="0"/>
              <wp:lineTo x="0" y="20967"/>
              <wp:lineTo x="21234" y="20967"/>
              <wp:lineTo x="21234" y="0"/>
              <wp:lineTo x="0" y="0"/>
            </wp:wrapPolygon>
          </wp:wrapTight>
          <wp:docPr id="3" name="Obraz 1" descr="http://bieszczadzki.pl/files/cherb%20na%20str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bieszczadzki.pl/files/cherb%20na%20str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C799C" w14:textId="77777777" w:rsidR="00776C40" w:rsidRDefault="00776C40" w:rsidP="00776C40">
    <w:pPr>
      <w:pStyle w:val="Nagwek"/>
    </w:pPr>
  </w:p>
  <w:p w14:paraId="25EB0B4B" w14:textId="77777777" w:rsidR="00776C40" w:rsidRDefault="00776C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02A1"/>
    <w:multiLevelType w:val="hybridMultilevel"/>
    <w:tmpl w:val="ECA8A3D2"/>
    <w:lvl w:ilvl="0" w:tplc="1A2C49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D28DD"/>
    <w:multiLevelType w:val="hybridMultilevel"/>
    <w:tmpl w:val="B76C3224"/>
    <w:lvl w:ilvl="0" w:tplc="0415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4FE41384"/>
    <w:multiLevelType w:val="hybridMultilevel"/>
    <w:tmpl w:val="FD566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065"/>
    <w:multiLevelType w:val="hybridMultilevel"/>
    <w:tmpl w:val="2728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D6CEB"/>
    <w:multiLevelType w:val="hybridMultilevel"/>
    <w:tmpl w:val="72A49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D"/>
    <w:rsid w:val="00003304"/>
    <w:rsid w:val="00031F78"/>
    <w:rsid w:val="000B5E13"/>
    <w:rsid w:val="000D17C9"/>
    <w:rsid w:val="0010690B"/>
    <w:rsid w:val="001B51E8"/>
    <w:rsid w:val="00224D92"/>
    <w:rsid w:val="00227A7D"/>
    <w:rsid w:val="00314CFB"/>
    <w:rsid w:val="00316B34"/>
    <w:rsid w:val="003957CE"/>
    <w:rsid w:val="003B5067"/>
    <w:rsid w:val="00422EFA"/>
    <w:rsid w:val="00430606"/>
    <w:rsid w:val="00452775"/>
    <w:rsid w:val="004D2065"/>
    <w:rsid w:val="005053AD"/>
    <w:rsid w:val="005768B9"/>
    <w:rsid w:val="00581122"/>
    <w:rsid w:val="005C2A91"/>
    <w:rsid w:val="0062128A"/>
    <w:rsid w:val="00683170"/>
    <w:rsid w:val="006A40AF"/>
    <w:rsid w:val="006C3C7A"/>
    <w:rsid w:val="00776C40"/>
    <w:rsid w:val="007D61D2"/>
    <w:rsid w:val="008131EB"/>
    <w:rsid w:val="00865103"/>
    <w:rsid w:val="00937E7A"/>
    <w:rsid w:val="009718F4"/>
    <w:rsid w:val="00972CCE"/>
    <w:rsid w:val="00994D97"/>
    <w:rsid w:val="009B347E"/>
    <w:rsid w:val="009E5614"/>
    <w:rsid w:val="00A27C30"/>
    <w:rsid w:val="00A6491C"/>
    <w:rsid w:val="00A77EA9"/>
    <w:rsid w:val="00BA421D"/>
    <w:rsid w:val="00BF71F2"/>
    <w:rsid w:val="00C01BED"/>
    <w:rsid w:val="00D27CC8"/>
    <w:rsid w:val="00D736B8"/>
    <w:rsid w:val="00D93426"/>
    <w:rsid w:val="00E57D0E"/>
    <w:rsid w:val="00E82F36"/>
    <w:rsid w:val="00EC2C4E"/>
    <w:rsid w:val="00F54E47"/>
    <w:rsid w:val="00F7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388E"/>
  <w15:chartTrackingRefBased/>
  <w15:docId w15:val="{A1E3CF07-FEE2-4E73-8491-CAF25A87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53AD"/>
    <w:rPr>
      <w:color w:val="0000FF"/>
      <w:u w:val="single"/>
    </w:rPr>
  </w:style>
  <w:style w:type="paragraph" w:customStyle="1" w:styleId="Default">
    <w:name w:val="Default"/>
    <w:rsid w:val="00505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5053AD"/>
    <w:rPr>
      <w:color w:val="auto"/>
    </w:rPr>
  </w:style>
  <w:style w:type="paragraph" w:styleId="Bezodstpw">
    <w:name w:val="No Spacing"/>
    <w:qFormat/>
    <w:rsid w:val="0050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053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53A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05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053A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505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53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94D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94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4D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94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27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7C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27CC8"/>
  </w:style>
  <w:style w:type="paragraph" w:styleId="Tytu">
    <w:name w:val="Title"/>
    <w:basedOn w:val="Normalny"/>
    <w:link w:val="TytuZnak"/>
    <w:qFormat/>
    <w:rsid w:val="00D27CC8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27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Znak1ZnakZnakZnakZnakZnakZnakZnak">
    <w:name w:val="Znak Znak1 Znak Znak Znak Znak Znak Znak Znak"/>
    <w:basedOn w:val="Normalny"/>
    <w:rsid w:val="004D2065"/>
    <w:pPr>
      <w:suppressAutoHyphens/>
    </w:pPr>
    <w:rPr>
      <w:rFonts w:ascii="Verdana" w:hAnsi="Verdana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7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Mendzios</dc:creator>
  <cp:keywords/>
  <dc:description/>
  <cp:lastModifiedBy>Krzysztof Mendzios</cp:lastModifiedBy>
  <cp:revision>19</cp:revision>
  <cp:lastPrinted>2019-01-30T07:56:00Z</cp:lastPrinted>
  <dcterms:created xsi:type="dcterms:W3CDTF">2019-01-29T11:18:00Z</dcterms:created>
  <dcterms:modified xsi:type="dcterms:W3CDTF">2021-07-28T13:54:00Z</dcterms:modified>
</cp:coreProperties>
</file>