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35" w:rsidRDefault="00395939" w:rsidP="009A7635">
      <w:pPr>
        <w:rPr>
          <w:rFonts w:ascii="Times New Roman" w:hAnsi="Times New Roman" w:cs="Times New Roman"/>
        </w:rPr>
      </w:pPr>
      <w:r w:rsidRPr="00F06F43">
        <w:rPr>
          <w:rFonts w:ascii="Times New Roman" w:hAnsi="Times New Roman" w:cs="Times New Roman"/>
        </w:rPr>
        <w:t>GN.6840.</w:t>
      </w:r>
      <w:r w:rsidR="00C27600">
        <w:rPr>
          <w:rFonts w:ascii="Times New Roman" w:hAnsi="Times New Roman" w:cs="Times New Roman"/>
        </w:rPr>
        <w:t>2</w:t>
      </w:r>
      <w:r w:rsidRPr="00F06F43">
        <w:rPr>
          <w:rFonts w:ascii="Times New Roman" w:hAnsi="Times New Roman" w:cs="Times New Roman"/>
        </w:rPr>
        <w:t>.20</w:t>
      </w:r>
      <w:r w:rsidR="0097376B">
        <w:rPr>
          <w:rFonts w:ascii="Times New Roman" w:hAnsi="Times New Roman" w:cs="Times New Roman"/>
        </w:rPr>
        <w:t>2</w:t>
      </w:r>
      <w:r w:rsidR="00C27600">
        <w:rPr>
          <w:rFonts w:ascii="Times New Roman" w:hAnsi="Times New Roman" w:cs="Times New Roman"/>
        </w:rPr>
        <w:t>1</w:t>
      </w:r>
    </w:p>
    <w:p w:rsidR="00F06F43" w:rsidRDefault="00395939" w:rsidP="009A76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F43">
        <w:rPr>
          <w:rFonts w:ascii="Times New Roman" w:hAnsi="Times New Roman" w:cs="Times New Roman"/>
          <w:b/>
          <w:sz w:val="24"/>
          <w:szCs w:val="24"/>
        </w:rPr>
        <w:t>Wykaz nieruchomości stanowiąc</w:t>
      </w:r>
      <w:r w:rsidR="00F06F43" w:rsidRPr="00F06F43">
        <w:rPr>
          <w:rFonts w:ascii="Times New Roman" w:hAnsi="Times New Roman" w:cs="Times New Roman"/>
          <w:b/>
          <w:sz w:val="24"/>
          <w:szCs w:val="24"/>
        </w:rPr>
        <w:t>yc</w:t>
      </w:r>
      <w:r w:rsidRPr="00F06F43">
        <w:rPr>
          <w:rFonts w:ascii="Times New Roman" w:hAnsi="Times New Roman" w:cs="Times New Roman"/>
          <w:b/>
          <w:sz w:val="24"/>
          <w:szCs w:val="24"/>
        </w:rPr>
        <w:t>h własność Skarbu Państwa,</w:t>
      </w:r>
    </w:p>
    <w:p w:rsidR="00395939" w:rsidRDefault="00395939" w:rsidP="009A76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F43">
        <w:rPr>
          <w:rFonts w:ascii="Times New Roman" w:hAnsi="Times New Roman" w:cs="Times New Roman"/>
          <w:b/>
          <w:sz w:val="24"/>
          <w:szCs w:val="24"/>
        </w:rPr>
        <w:t>przeznaczonych do sprzedaży w tryb</w:t>
      </w:r>
      <w:r w:rsidR="00236E13" w:rsidRPr="00F06F43">
        <w:rPr>
          <w:rFonts w:ascii="Times New Roman" w:hAnsi="Times New Roman" w:cs="Times New Roman"/>
          <w:b/>
          <w:sz w:val="24"/>
          <w:szCs w:val="24"/>
        </w:rPr>
        <w:t>ie bezprzetargowym</w:t>
      </w:r>
    </w:p>
    <w:p w:rsidR="009A7635" w:rsidRDefault="009A7635" w:rsidP="009A76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1512"/>
        <w:gridCol w:w="2180"/>
        <w:gridCol w:w="5659"/>
      </w:tblGrid>
      <w:tr w:rsidR="002C2EAE" w:rsidRPr="0025660A" w:rsidTr="0025660A">
        <w:trPr>
          <w:jc w:val="center"/>
        </w:trPr>
        <w:tc>
          <w:tcPr>
            <w:tcW w:w="0" w:type="auto"/>
            <w:vMerge w:val="restart"/>
            <w:vAlign w:val="center"/>
          </w:tcPr>
          <w:p w:rsidR="002C2EAE" w:rsidRPr="0025660A" w:rsidRDefault="002C2EAE" w:rsidP="0097376B">
            <w:pPr>
              <w:rPr>
                <w:rFonts w:ascii="Times New Roman" w:hAnsi="Times New Roman" w:cs="Times New Roman"/>
              </w:rPr>
            </w:pPr>
            <w:r w:rsidRPr="0025660A">
              <w:rPr>
                <w:rFonts w:ascii="Times New Roman" w:hAnsi="Times New Roman" w:cs="Times New Roman"/>
              </w:rPr>
              <w:t>Oznaczenie</w:t>
            </w:r>
            <w:r w:rsidR="0097376B" w:rsidRPr="0025660A">
              <w:rPr>
                <w:rFonts w:ascii="Times New Roman" w:hAnsi="Times New Roman" w:cs="Times New Roman"/>
              </w:rPr>
              <w:t xml:space="preserve"> </w:t>
            </w:r>
            <w:r w:rsidRPr="0025660A">
              <w:rPr>
                <w:rFonts w:ascii="Times New Roman" w:hAnsi="Times New Roman" w:cs="Times New Roman"/>
              </w:rPr>
              <w:t>nieruchomości</w:t>
            </w:r>
          </w:p>
        </w:tc>
        <w:tc>
          <w:tcPr>
            <w:tcW w:w="2180" w:type="dxa"/>
            <w:vAlign w:val="center"/>
          </w:tcPr>
          <w:p w:rsidR="002C2EAE" w:rsidRPr="0025660A" w:rsidRDefault="002C2EAE" w:rsidP="00EF07A3">
            <w:pPr>
              <w:rPr>
                <w:rFonts w:ascii="Times New Roman" w:hAnsi="Times New Roman" w:cs="Times New Roman"/>
              </w:rPr>
            </w:pPr>
            <w:r w:rsidRPr="0025660A">
              <w:rPr>
                <w:rFonts w:ascii="Times New Roman" w:hAnsi="Times New Roman" w:cs="Times New Roman"/>
              </w:rPr>
              <w:t>KW</w:t>
            </w:r>
          </w:p>
        </w:tc>
        <w:tc>
          <w:tcPr>
            <w:tcW w:w="5659" w:type="dxa"/>
            <w:vAlign w:val="center"/>
          </w:tcPr>
          <w:p w:rsidR="002C2EAE" w:rsidRPr="0025660A" w:rsidRDefault="00C27600" w:rsidP="00F11B02">
            <w:pPr>
              <w:jc w:val="center"/>
              <w:rPr>
                <w:rFonts w:ascii="Times New Roman" w:hAnsi="Times New Roman" w:cs="Times New Roman"/>
              </w:rPr>
            </w:pPr>
            <w:r w:rsidRPr="0025660A">
              <w:rPr>
                <w:rFonts w:ascii="Times New Roman" w:hAnsi="Times New Roman" w:cs="Times New Roman"/>
              </w:rPr>
              <w:t>KS2E/00019141/0</w:t>
            </w:r>
          </w:p>
        </w:tc>
      </w:tr>
      <w:tr w:rsidR="002C2EAE" w:rsidRPr="0025660A" w:rsidTr="0025660A">
        <w:trPr>
          <w:jc w:val="center"/>
        </w:trPr>
        <w:tc>
          <w:tcPr>
            <w:tcW w:w="0" w:type="auto"/>
            <w:vMerge/>
            <w:vAlign w:val="center"/>
          </w:tcPr>
          <w:p w:rsidR="002C2EAE" w:rsidRPr="0025660A" w:rsidRDefault="002C2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Align w:val="center"/>
          </w:tcPr>
          <w:p w:rsidR="002C2EAE" w:rsidRPr="0025660A" w:rsidRDefault="002C2EAE" w:rsidP="00EF07A3">
            <w:pPr>
              <w:rPr>
                <w:rFonts w:ascii="Times New Roman" w:hAnsi="Times New Roman" w:cs="Times New Roman"/>
              </w:rPr>
            </w:pPr>
            <w:r w:rsidRPr="0025660A">
              <w:rPr>
                <w:rFonts w:ascii="Times New Roman" w:hAnsi="Times New Roman" w:cs="Times New Roman"/>
              </w:rPr>
              <w:t>Nr działki</w:t>
            </w:r>
          </w:p>
        </w:tc>
        <w:tc>
          <w:tcPr>
            <w:tcW w:w="5659" w:type="dxa"/>
            <w:vAlign w:val="center"/>
          </w:tcPr>
          <w:p w:rsidR="002C2EAE" w:rsidRPr="0025660A" w:rsidRDefault="00C27600" w:rsidP="00F11B02">
            <w:pPr>
              <w:jc w:val="center"/>
              <w:rPr>
                <w:rFonts w:ascii="Times New Roman" w:hAnsi="Times New Roman" w:cs="Times New Roman"/>
              </w:rPr>
            </w:pPr>
            <w:r w:rsidRPr="0025660A">
              <w:rPr>
                <w:rFonts w:ascii="Times New Roman" w:hAnsi="Times New Roman" w:cs="Times New Roman"/>
              </w:rPr>
              <w:t>289</w:t>
            </w:r>
          </w:p>
        </w:tc>
      </w:tr>
      <w:tr w:rsidR="002C2EAE" w:rsidRPr="0025660A" w:rsidTr="0025660A">
        <w:trPr>
          <w:jc w:val="center"/>
        </w:trPr>
        <w:tc>
          <w:tcPr>
            <w:tcW w:w="3692" w:type="dxa"/>
            <w:gridSpan w:val="2"/>
            <w:vAlign w:val="center"/>
          </w:tcPr>
          <w:p w:rsidR="002C2EAE" w:rsidRPr="0025660A" w:rsidRDefault="002C2EAE">
            <w:pPr>
              <w:rPr>
                <w:rFonts w:ascii="Times New Roman" w:hAnsi="Times New Roman" w:cs="Times New Roman"/>
                <w:b/>
              </w:rPr>
            </w:pPr>
            <w:r w:rsidRPr="0025660A">
              <w:rPr>
                <w:rFonts w:ascii="Times New Roman" w:hAnsi="Times New Roman" w:cs="Times New Roman"/>
                <w:b/>
              </w:rPr>
              <w:t>Położenie nieruchomości</w:t>
            </w:r>
          </w:p>
        </w:tc>
        <w:tc>
          <w:tcPr>
            <w:tcW w:w="5659" w:type="dxa"/>
            <w:vAlign w:val="center"/>
          </w:tcPr>
          <w:p w:rsidR="002C2EAE" w:rsidRPr="0025660A" w:rsidRDefault="00C27600" w:rsidP="00F11B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60A">
              <w:rPr>
                <w:rFonts w:ascii="Times New Roman" w:hAnsi="Times New Roman" w:cs="Times New Roman"/>
                <w:b/>
              </w:rPr>
              <w:t>Lutowiska, gm. Lutowiska</w:t>
            </w:r>
          </w:p>
        </w:tc>
      </w:tr>
      <w:tr w:rsidR="002C2EAE" w:rsidRPr="0025660A" w:rsidTr="0025660A">
        <w:trPr>
          <w:jc w:val="center"/>
        </w:trPr>
        <w:tc>
          <w:tcPr>
            <w:tcW w:w="3692" w:type="dxa"/>
            <w:gridSpan w:val="2"/>
            <w:vAlign w:val="center"/>
          </w:tcPr>
          <w:p w:rsidR="002C2EAE" w:rsidRPr="0025660A" w:rsidRDefault="002C2EAE" w:rsidP="00297684">
            <w:pPr>
              <w:ind w:left="-539" w:firstLine="539"/>
              <w:rPr>
                <w:rFonts w:ascii="Times New Roman" w:hAnsi="Times New Roman" w:cs="Times New Roman"/>
              </w:rPr>
            </w:pPr>
            <w:r w:rsidRPr="0025660A">
              <w:rPr>
                <w:rFonts w:ascii="Times New Roman" w:hAnsi="Times New Roman" w:cs="Times New Roman"/>
              </w:rPr>
              <w:t xml:space="preserve">Powierzchnia w ha </w:t>
            </w:r>
          </w:p>
        </w:tc>
        <w:tc>
          <w:tcPr>
            <w:tcW w:w="5659" w:type="dxa"/>
            <w:vAlign w:val="center"/>
          </w:tcPr>
          <w:p w:rsidR="002C2EAE" w:rsidRPr="0025660A" w:rsidRDefault="00C27600" w:rsidP="00F11B02">
            <w:pPr>
              <w:jc w:val="center"/>
              <w:rPr>
                <w:rFonts w:ascii="Times New Roman" w:hAnsi="Times New Roman" w:cs="Times New Roman"/>
              </w:rPr>
            </w:pPr>
            <w:r w:rsidRPr="0025660A">
              <w:rPr>
                <w:rFonts w:ascii="Times New Roman" w:hAnsi="Times New Roman" w:cs="Times New Roman"/>
              </w:rPr>
              <w:t>0,0768 ha</w:t>
            </w:r>
          </w:p>
        </w:tc>
      </w:tr>
      <w:tr w:rsidR="00506705" w:rsidRPr="0025660A" w:rsidTr="0025660A">
        <w:trPr>
          <w:jc w:val="center"/>
        </w:trPr>
        <w:tc>
          <w:tcPr>
            <w:tcW w:w="3692" w:type="dxa"/>
            <w:gridSpan w:val="2"/>
            <w:vAlign w:val="center"/>
          </w:tcPr>
          <w:p w:rsidR="00F11B02" w:rsidRPr="0025660A" w:rsidRDefault="00506705" w:rsidP="00506705">
            <w:pPr>
              <w:rPr>
                <w:rFonts w:ascii="Times New Roman" w:hAnsi="Times New Roman" w:cs="Times New Roman"/>
              </w:rPr>
            </w:pPr>
            <w:r w:rsidRPr="0025660A">
              <w:rPr>
                <w:rFonts w:ascii="Times New Roman" w:hAnsi="Times New Roman" w:cs="Times New Roman"/>
              </w:rPr>
              <w:t xml:space="preserve">Powierzchnia całej </w:t>
            </w:r>
          </w:p>
          <w:p w:rsidR="00506705" w:rsidRPr="0025660A" w:rsidRDefault="00506705" w:rsidP="00506705">
            <w:pPr>
              <w:rPr>
                <w:rFonts w:ascii="Times New Roman" w:hAnsi="Times New Roman" w:cs="Times New Roman"/>
              </w:rPr>
            </w:pPr>
            <w:r w:rsidRPr="0025660A">
              <w:rPr>
                <w:rFonts w:ascii="Times New Roman" w:hAnsi="Times New Roman" w:cs="Times New Roman"/>
              </w:rPr>
              <w:t>nieruchomości w m²</w:t>
            </w:r>
          </w:p>
        </w:tc>
        <w:tc>
          <w:tcPr>
            <w:tcW w:w="5659" w:type="dxa"/>
            <w:vAlign w:val="center"/>
          </w:tcPr>
          <w:p w:rsidR="00506705" w:rsidRPr="0025660A" w:rsidRDefault="00506705" w:rsidP="00F11B02">
            <w:pPr>
              <w:jc w:val="center"/>
              <w:rPr>
                <w:rFonts w:ascii="Times New Roman" w:hAnsi="Times New Roman" w:cs="Times New Roman"/>
              </w:rPr>
            </w:pPr>
            <w:r w:rsidRPr="0025660A">
              <w:rPr>
                <w:rFonts w:ascii="Times New Roman" w:hAnsi="Times New Roman" w:cs="Times New Roman"/>
              </w:rPr>
              <w:t>412,58 m²</w:t>
            </w:r>
          </w:p>
        </w:tc>
      </w:tr>
      <w:tr w:rsidR="00506705" w:rsidRPr="0025660A" w:rsidTr="0025660A">
        <w:trPr>
          <w:jc w:val="center"/>
        </w:trPr>
        <w:tc>
          <w:tcPr>
            <w:tcW w:w="3692" w:type="dxa"/>
            <w:gridSpan w:val="2"/>
            <w:vAlign w:val="center"/>
          </w:tcPr>
          <w:p w:rsidR="00506705" w:rsidRPr="0025660A" w:rsidRDefault="00506705" w:rsidP="00506705">
            <w:pPr>
              <w:rPr>
                <w:rFonts w:ascii="Times New Roman" w:hAnsi="Times New Roman" w:cs="Times New Roman"/>
                <w:b/>
              </w:rPr>
            </w:pPr>
            <w:r w:rsidRPr="0025660A">
              <w:rPr>
                <w:rFonts w:ascii="Times New Roman" w:hAnsi="Times New Roman" w:cs="Times New Roman"/>
                <w:b/>
              </w:rPr>
              <w:t>Powierzchnia części nieruchomości w m²</w:t>
            </w:r>
          </w:p>
        </w:tc>
        <w:tc>
          <w:tcPr>
            <w:tcW w:w="5659" w:type="dxa"/>
            <w:vAlign w:val="center"/>
          </w:tcPr>
          <w:p w:rsidR="00506705" w:rsidRPr="0025660A" w:rsidRDefault="00B16AF4" w:rsidP="00F11B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60A">
              <w:rPr>
                <w:rFonts w:ascii="Times New Roman" w:hAnsi="Times New Roman" w:cs="Times New Roman"/>
                <w:b/>
              </w:rPr>
              <w:t>52,65</w:t>
            </w:r>
            <w:r w:rsidR="00650D59" w:rsidRPr="0025660A">
              <w:rPr>
                <w:rFonts w:ascii="Times New Roman" w:hAnsi="Times New Roman" w:cs="Times New Roman"/>
                <w:b/>
              </w:rPr>
              <w:t xml:space="preserve"> m²</w:t>
            </w:r>
          </w:p>
        </w:tc>
      </w:tr>
      <w:tr w:rsidR="00506705" w:rsidRPr="0025660A" w:rsidTr="0025660A">
        <w:trPr>
          <w:jc w:val="center"/>
        </w:trPr>
        <w:tc>
          <w:tcPr>
            <w:tcW w:w="3692" w:type="dxa"/>
            <w:gridSpan w:val="2"/>
            <w:vAlign w:val="center"/>
          </w:tcPr>
          <w:p w:rsidR="00F11B02" w:rsidRPr="0025660A" w:rsidRDefault="00506705" w:rsidP="00506705">
            <w:pPr>
              <w:rPr>
                <w:rFonts w:ascii="Times New Roman" w:hAnsi="Times New Roman" w:cs="Times New Roman"/>
              </w:rPr>
            </w:pPr>
            <w:r w:rsidRPr="0025660A">
              <w:rPr>
                <w:rFonts w:ascii="Times New Roman" w:hAnsi="Times New Roman" w:cs="Times New Roman"/>
              </w:rPr>
              <w:t xml:space="preserve">Powierzchnia piwnicy </w:t>
            </w:r>
          </w:p>
          <w:p w:rsidR="00506705" w:rsidRPr="0025660A" w:rsidRDefault="00506705" w:rsidP="00F11B02">
            <w:pPr>
              <w:rPr>
                <w:rFonts w:ascii="Times New Roman" w:hAnsi="Times New Roman" w:cs="Times New Roman"/>
              </w:rPr>
            </w:pPr>
            <w:r w:rsidRPr="0025660A">
              <w:rPr>
                <w:rFonts w:ascii="Times New Roman" w:hAnsi="Times New Roman" w:cs="Times New Roman"/>
              </w:rPr>
              <w:t>i pomieszczenia gospodarczego w m²</w:t>
            </w:r>
          </w:p>
        </w:tc>
        <w:tc>
          <w:tcPr>
            <w:tcW w:w="5659" w:type="dxa"/>
            <w:vAlign w:val="center"/>
          </w:tcPr>
          <w:p w:rsidR="00506705" w:rsidRPr="0025660A" w:rsidRDefault="00B16AF4" w:rsidP="00F11B02">
            <w:pPr>
              <w:jc w:val="center"/>
              <w:rPr>
                <w:rFonts w:ascii="Times New Roman" w:hAnsi="Times New Roman" w:cs="Times New Roman"/>
              </w:rPr>
            </w:pPr>
            <w:r w:rsidRPr="0025660A">
              <w:rPr>
                <w:rFonts w:ascii="Times New Roman" w:hAnsi="Times New Roman" w:cs="Times New Roman"/>
              </w:rPr>
              <w:t xml:space="preserve">10,14 </w:t>
            </w:r>
            <w:r w:rsidRPr="0025660A">
              <w:rPr>
                <w:rFonts w:ascii="Times New Roman" w:hAnsi="Times New Roman" w:cs="Times New Roman"/>
              </w:rPr>
              <w:t>m²</w:t>
            </w:r>
          </w:p>
        </w:tc>
      </w:tr>
      <w:tr w:rsidR="00506705" w:rsidRPr="0025660A" w:rsidTr="0025660A">
        <w:trPr>
          <w:jc w:val="center"/>
        </w:trPr>
        <w:tc>
          <w:tcPr>
            <w:tcW w:w="3692" w:type="dxa"/>
            <w:gridSpan w:val="2"/>
            <w:vAlign w:val="center"/>
          </w:tcPr>
          <w:p w:rsidR="00506705" w:rsidRPr="0025660A" w:rsidRDefault="00506705" w:rsidP="00506705">
            <w:pPr>
              <w:rPr>
                <w:rFonts w:ascii="Times New Roman" w:hAnsi="Times New Roman" w:cs="Times New Roman"/>
              </w:rPr>
            </w:pPr>
            <w:r w:rsidRPr="0025660A">
              <w:rPr>
                <w:rFonts w:ascii="Times New Roman" w:hAnsi="Times New Roman" w:cs="Times New Roman"/>
              </w:rPr>
              <w:t>Ułamkowy udział we współwłasności nieruchomości</w:t>
            </w:r>
          </w:p>
        </w:tc>
        <w:tc>
          <w:tcPr>
            <w:tcW w:w="5659" w:type="dxa"/>
            <w:vAlign w:val="center"/>
          </w:tcPr>
          <w:p w:rsidR="00506705" w:rsidRPr="0025660A" w:rsidRDefault="00E67B4D" w:rsidP="00F11B02">
            <w:pPr>
              <w:jc w:val="center"/>
              <w:rPr>
                <w:rFonts w:ascii="Times New Roman" w:hAnsi="Times New Roman" w:cs="Times New Roman"/>
              </w:rPr>
            </w:pPr>
            <w:r w:rsidRPr="0025660A">
              <w:rPr>
                <w:rFonts w:ascii="Times New Roman" w:hAnsi="Times New Roman" w:cs="Times New Roman"/>
              </w:rPr>
              <w:t>6279/33035</w:t>
            </w:r>
          </w:p>
        </w:tc>
      </w:tr>
      <w:tr w:rsidR="002C2EAE" w:rsidRPr="0025660A" w:rsidTr="0025660A">
        <w:trPr>
          <w:jc w:val="center"/>
        </w:trPr>
        <w:tc>
          <w:tcPr>
            <w:tcW w:w="3692" w:type="dxa"/>
            <w:gridSpan w:val="2"/>
            <w:vAlign w:val="center"/>
          </w:tcPr>
          <w:p w:rsidR="002C2EAE" w:rsidRPr="0025660A" w:rsidRDefault="002C2EAE" w:rsidP="00C0530C">
            <w:pPr>
              <w:rPr>
                <w:rFonts w:ascii="Times New Roman" w:hAnsi="Times New Roman" w:cs="Times New Roman"/>
              </w:rPr>
            </w:pPr>
            <w:r w:rsidRPr="0025660A">
              <w:rPr>
                <w:rFonts w:ascii="Times New Roman" w:hAnsi="Times New Roman" w:cs="Times New Roman"/>
              </w:rPr>
              <w:t>Opis nieruchomości</w:t>
            </w:r>
          </w:p>
        </w:tc>
        <w:tc>
          <w:tcPr>
            <w:tcW w:w="5659" w:type="dxa"/>
          </w:tcPr>
          <w:p w:rsidR="00EC668C" w:rsidRPr="0025660A" w:rsidRDefault="002A46CF" w:rsidP="000B16DD">
            <w:pPr>
              <w:jc w:val="both"/>
              <w:rPr>
                <w:rFonts w:ascii="Times New Roman" w:hAnsi="Times New Roman" w:cs="Times New Roman"/>
              </w:rPr>
            </w:pPr>
            <w:r w:rsidRPr="0025660A">
              <w:rPr>
                <w:rFonts w:ascii="Times New Roman" w:hAnsi="Times New Roman" w:cs="Times New Roman"/>
              </w:rPr>
              <w:t xml:space="preserve">Przedmiotem sprzedaży jest </w:t>
            </w:r>
            <w:r w:rsidRPr="0025660A">
              <w:rPr>
                <w:rFonts w:ascii="Times New Roman" w:hAnsi="Times New Roman" w:cs="Times New Roman"/>
                <w:b/>
              </w:rPr>
              <w:t xml:space="preserve">lokal mieszkalny nr </w:t>
            </w:r>
            <w:r w:rsidR="00E67B4D" w:rsidRPr="0025660A">
              <w:rPr>
                <w:rFonts w:ascii="Times New Roman" w:hAnsi="Times New Roman" w:cs="Times New Roman"/>
                <w:b/>
              </w:rPr>
              <w:t>1</w:t>
            </w:r>
            <w:r w:rsidR="00297684" w:rsidRPr="0025660A">
              <w:rPr>
                <w:rFonts w:ascii="Times New Roman" w:hAnsi="Times New Roman" w:cs="Times New Roman"/>
                <w:b/>
              </w:rPr>
              <w:t xml:space="preserve"> </w:t>
            </w:r>
            <w:r w:rsidR="0041224C">
              <w:rPr>
                <w:rFonts w:ascii="Times New Roman" w:hAnsi="Times New Roman" w:cs="Times New Roman"/>
                <w:b/>
              </w:rPr>
              <w:br/>
            </w:r>
            <w:r w:rsidRPr="0025660A">
              <w:rPr>
                <w:rFonts w:ascii="Times New Roman" w:hAnsi="Times New Roman" w:cs="Times New Roman"/>
              </w:rPr>
              <w:t>w budynku nr 5 w Lutowiskach, położony na parterze, o pow. 52,</w:t>
            </w:r>
            <w:r w:rsidR="00E67B4D" w:rsidRPr="0025660A">
              <w:rPr>
                <w:rFonts w:ascii="Times New Roman" w:hAnsi="Times New Roman" w:cs="Times New Roman"/>
              </w:rPr>
              <w:t>65</w:t>
            </w:r>
            <w:r w:rsidRPr="0025660A">
              <w:rPr>
                <w:rFonts w:ascii="Times New Roman" w:hAnsi="Times New Roman" w:cs="Times New Roman"/>
              </w:rPr>
              <w:t xml:space="preserve"> m², składający się z 4 izb (korytarz, 3 pokoje, kuchnia, łazienka i WC). Do lokalu przynależy piwnica</w:t>
            </w:r>
            <w:r w:rsidR="00297684" w:rsidRPr="0025660A">
              <w:rPr>
                <w:rFonts w:ascii="Times New Roman" w:hAnsi="Times New Roman" w:cs="Times New Roman"/>
              </w:rPr>
              <w:t xml:space="preserve"> </w:t>
            </w:r>
            <w:r w:rsidRPr="0025660A">
              <w:rPr>
                <w:rFonts w:ascii="Times New Roman" w:hAnsi="Times New Roman" w:cs="Times New Roman"/>
              </w:rPr>
              <w:t>i pomieszczenie gospodarcze</w:t>
            </w:r>
          </w:p>
        </w:tc>
      </w:tr>
      <w:tr w:rsidR="002C2EAE" w:rsidRPr="0025660A" w:rsidTr="0025660A">
        <w:trPr>
          <w:jc w:val="center"/>
        </w:trPr>
        <w:tc>
          <w:tcPr>
            <w:tcW w:w="3692" w:type="dxa"/>
            <w:gridSpan w:val="2"/>
            <w:vAlign w:val="center"/>
          </w:tcPr>
          <w:p w:rsidR="002C2EAE" w:rsidRPr="0025660A" w:rsidRDefault="002C2EAE" w:rsidP="00022450">
            <w:pPr>
              <w:rPr>
                <w:rFonts w:ascii="Times New Roman" w:hAnsi="Times New Roman" w:cs="Times New Roman"/>
              </w:rPr>
            </w:pPr>
            <w:r w:rsidRPr="0025660A">
              <w:rPr>
                <w:rFonts w:ascii="Times New Roman" w:hAnsi="Times New Roman" w:cs="Times New Roman"/>
              </w:rPr>
              <w:t xml:space="preserve">Przeznaczenie nieruchomości </w:t>
            </w:r>
            <w:r w:rsidR="00D877D0" w:rsidRPr="0025660A">
              <w:rPr>
                <w:rFonts w:ascii="Times New Roman" w:hAnsi="Times New Roman" w:cs="Times New Roman"/>
              </w:rPr>
              <w:br/>
            </w:r>
            <w:r w:rsidRPr="0025660A">
              <w:rPr>
                <w:rFonts w:ascii="Times New Roman" w:hAnsi="Times New Roman" w:cs="Times New Roman"/>
              </w:rPr>
              <w:t xml:space="preserve">w miejscowym Planie </w:t>
            </w:r>
            <w:r w:rsidR="008A2EA2" w:rsidRPr="0025660A">
              <w:rPr>
                <w:rFonts w:ascii="Times New Roman" w:hAnsi="Times New Roman" w:cs="Times New Roman"/>
              </w:rPr>
              <w:t>z</w:t>
            </w:r>
            <w:r w:rsidRPr="0025660A">
              <w:rPr>
                <w:rFonts w:ascii="Times New Roman" w:hAnsi="Times New Roman" w:cs="Times New Roman"/>
              </w:rPr>
              <w:t xml:space="preserve">agospodarowania przestrzennego </w:t>
            </w:r>
          </w:p>
        </w:tc>
        <w:tc>
          <w:tcPr>
            <w:tcW w:w="5659" w:type="dxa"/>
            <w:vAlign w:val="center"/>
          </w:tcPr>
          <w:p w:rsidR="002C2EAE" w:rsidRPr="0025660A" w:rsidRDefault="0052155B" w:rsidP="0052155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25660A">
              <w:rPr>
                <w:rFonts w:ascii="Times New Roman" w:hAnsi="Times New Roman" w:cs="Times New Roman"/>
              </w:rPr>
              <w:t>AUC – obszar usług</w:t>
            </w:r>
          </w:p>
        </w:tc>
      </w:tr>
      <w:tr w:rsidR="002C2EAE" w:rsidRPr="0025660A" w:rsidTr="0025660A">
        <w:trPr>
          <w:jc w:val="center"/>
        </w:trPr>
        <w:tc>
          <w:tcPr>
            <w:tcW w:w="3692" w:type="dxa"/>
            <w:gridSpan w:val="2"/>
            <w:vAlign w:val="center"/>
          </w:tcPr>
          <w:p w:rsidR="002C2EAE" w:rsidRPr="0025660A" w:rsidRDefault="002C2EAE">
            <w:pPr>
              <w:rPr>
                <w:rFonts w:ascii="Times New Roman" w:hAnsi="Times New Roman" w:cs="Times New Roman"/>
                <w:b/>
              </w:rPr>
            </w:pPr>
            <w:r w:rsidRPr="0025660A">
              <w:rPr>
                <w:rFonts w:ascii="Times New Roman" w:hAnsi="Times New Roman" w:cs="Times New Roman"/>
                <w:b/>
              </w:rPr>
              <w:t>Cena w zł</w:t>
            </w:r>
          </w:p>
        </w:tc>
        <w:tc>
          <w:tcPr>
            <w:tcW w:w="5659" w:type="dxa"/>
            <w:vAlign w:val="center"/>
          </w:tcPr>
          <w:p w:rsidR="002C2EAE" w:rsidRPr="0025660A" w:rsidRDefault="002C2EAE" w:rsidP="000E09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2EAE" w:rsidRPr="0025660A" w:rsidRDefault="00B620B4" w:rsidP="000E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0B4">
              <w:rPr>
                <w:rFonts w:ascii="Times New Roman" w:hAnsi="Times New Roman" w:cs="Times New Roman"/>
                <w:b/>
              </w:rPr>
              <w:t>86 375</w:t>
            </w:r>
            <w:r w:rsidR="002C2EAE" w:rsidRPr="00B620B4">
              <w:rPr>
                <w:rFonts w:ascii="Times New Roman" w:hAnsi="Times New Roman" w:cs="Times New Roman"/>
                <w:b/>
              </w:rPr>
              <w:t xml:space="preserve"> zł</w:t>
            </w:r>
          </w:p>
          <w:p w:rsidR="0059096F" w:rsidRPr="0025660A" w:rsidRDefault="0059096F" w:rsidP="000E09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3F17" w:rsidRPr="0025660A" w:rsidRDefault="00393F17" w:rsidP="005909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660A">
              <w:rPr>
                <w:rFonts w:ascii="Times New Roman" w:hAnsi="Times New Roman" w:cs="Times New Roman"/>
              </w:rPr>
              <w:t>Od powyższej ceny zostanie udzielona bonifikata</w:t>
            </w:r>
            <w:r w:rsidR="0081319A">
              <w:rPr>
                <w:rFonts w:ascii="Times New Roman" w:hAnsi="Times New Roman" w:cs="Times New Roman"/>
              </w:rPr>
              <w:t xml:space="preserve"> </w:t>
            </w:r>
            <w:r w:rsidR="00B620B4">
              <w:rPr>
                <w:rFonts w:ascii="Times New Roman" w:hAnsi="Times New Roman" w:cs="Times New Roman"/>
              </w:rPr>
              <w:br/>
            </w:r>
            <w:r w:rsidR="0081319A">
              <w:rPr>
                <w:rFonts w:ascii="Times New Roman" w:hAnsi="Times New Roman" w:cs="Times New Roman"/>
              </w:rPr>
              <w:t>w wysokości 10% ceny sprzedaży,</w:t>
            </w:r>
            <w:r w:rsidRPr="0025660A">
              <w:rPr>
                <w:rFonts w:ascii="Times New Roman" w:hAnsi="Times New Roman" w:cs="Times New Roman"/>
              </w:rPr>
              <w:t xml:space="preserve"> zgodnie z art.</w:t>
            </w:r>
            <w:r w:rsidR="0059096F" w:rsidRPr="0025660A">
              <w:rPr>
                <w:rFonts w:ascii="Times New Roman" w:hAnsi="Times New Roman" w:cs="Times New Roman"/>
              </w:rPr>
              <w:t xml:space="preserve"> 68 ust. 1 pkt 1 ustawy z dnia 21 sierpnia 1997 r. o gospodarce nieruchomościami (Dz. U.  z 2020 r., poz. 1990 ze zm.)</w:t>
            </w:r>
          </w:p>
          <w:p w:rsidR="002C2EAE" w:rsidRPr="0025660A" w:rsidRDefault="002C2EAE" w:rsidP="000E09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2EAE" w:rsidRPr="0025660A" w:rsidTr="0025660A">
        <w:trPr>
          <w:jc w:val="center"/>
        </w:trPr>
        <w:tc>
          <w:tcPr>
            <w:tcW w:w="3692" w:type="dxa"/>
            <w:gridSpan w:val="2"/>
            <w:vAlign w:val="center"/>
          </w:tcPr>
          <w:p w:rsidR="002C2EAE" w:rsidRPr="0025660A" w:rsidRDefault="002C2EAE" w:rsidP="008A2EA2">
            <w:pPr>
              <w:rPr>
                <w:rFonts w:ascii="Times New Roman" w:hAnsi="Times New Roman" w:cs="Times New Roman"/>
              </w:rPr>
            </w:pPr>
            <w:r w:rsidRPr="0025660A">
              <w:rPr>
                <w:rFonts w:ascii="Times New Roman" w:hAnsi="Times New Roman" w:cs="Times New Roman"/>
              </w:rPr>
              <w:t xml:space="preserve">Wysokość stawek procentowych opłat </w:t>
            </w:r>
            <w:r w:rsidR="0059279E" w:rsidRPr="0025660A">
              <w:rPr>
                <w:rFonts w:ascii="Times New Roman" w:hAnsi="Times New Roman" w:cs="Times New Roman"/>
              </w:rPr>
              <w:br/>
            </w:r>
            <w:r w:rsidRPr="0025660A">
              <w:rPr>
                <w:rFonts w:ascii="Times New Roman" w:hAnsi="Times New Roman" w:cs="Times New Roman"/>
              </w:rPr>
              <w:t>z tytułu użytkowania wieczystego</w:t>
            </w:r>
          </w:p>
        </w:tc>
        <w:tc>
          <w:tcPr>
            <w:tcW w:w="5659" w:type="dxa"/>
            <w:vAlign w:val="center"/>
          </w:tcPr>
          <w:p w:rsidR="002C2EAE" w:rsidRPr="0025660A" w:rsidRDefault="002C2EAE" w:rsidP="00C02FF5">
            <w:pPr>
              <w:jc w:val="center"/>
              <w:rPr>
                <w:rFonts w:ascii="Times New Roman" w:hAnsi="Times New Roman" w:cs="Times New Roman"/>
              </w:rPr>
            </w:pPr>
            <w:r w:rsidRPr="0025660A">
              <w:rPr>
                <w:rFonts w:ascii="Times New Roman" w:hAnsi="Times New Roman" w:cs="Times New Roman"/>
              </w:rPr>
              <w:t>Nie dotyczy</w:t>
            </w:r>
          </w:p>
        </w:tc>
      </w:tr>
      <w:tr w:rsidR="002C2EAE" w:rsidRPr="0025660A" w:rsidTr="0025660A">
        <w:trPr>
          <w:jc w:val="center"/>
        </w:trPr>
        <w:tc>
          <w:tcPr>
            <w:tcW w:w="3692" w:type="dxa"/>
            <w:gridSpan w:val="2"/>
            <w:vAlign w:val="center"/>
          </w:tcPr>
          <w:p w:rsidR="002C2EAE" w:rsidRPr="0025660A" w:rsidRDefault="002C2EAE" w:rsidP="0059279E">
            <w:pPr>
              <w:rPr>
                <w:rFonts w:ascii="Times New Roman" w:hAnsi="Times New Roman" w:cs="Times New Roman"/>
              </w:rPr>
            </w:pPr>
            <w:r w:rsidRPr="0025660A">
              <w:rPr>
                <w:rFonts w:ascii="Times New Roman" w:hAnsi="Times New Roman" w:cs="Times New Roman"/>
              </w:rPr>
              <w:t xml:space="preserve">Wysokość opłat z tytułu użytkowania, </w:t>
            </w:r>
            <w:r w:rsidR="0059279E" w:rsidRPr="0025660A">
              <w:rPr>
                <w:rFonts w:ascii="Times New Roman" w:hAnsi="Times New Roman" w:cs="Times New Roman"/>
              </w:rPr>
              <w:br/>
            </w:r>
            <w:r w:rsidRPr="0025660A">
              <w:rPr>
                <w:rFonts w:ascii="Times New Roman" w:hAnsi="Times New Roman" w:cs="Times New Roman"/>
              </w:rPr>
              <w:t>najmu lub dzierżawy</w:t>
            </w:r>
          </w:p>
        </w:tc>
        <w:tc>
          <w:tcPr>
            <w:tcW w:w="5659" w:type="dxa"/>
            <w:vAlign w:val="center"/>
          </w:tcPr>
          <w:p w:rsidR="002C2EAE" w:rsidRPr="0025660A" w:rsidRDefault="002C2EAE" w:rsidP="00C02FF5">
            <w:pPr>
              <w:jc w:val="center"/>
              <w:rPr>
                <w:rFonts w:ascii="Times New Roman" w:hAnsi="Times New Roman" w:cs="Times New Roman"/>
              </w:rPr>
            </w:pPr>
            <w:r w:rsidRPr="0025660A">
              <w:rPr>
                <w:rFonts w:ascii="Times New Roman" w:hAnsi="Times New Roman" w:cs="Times New Roman"/>
              </w:rPr>
              <w:t>Nie dotyczy</w:t>
            </w:r>
          </w:p>
        </w:tc>
      </w:tr>
      <w:tr w:rsidR="002C2EAE" w:rsidRPr="0025660A" w:rsidTr="0025660A">
        <w:trPr>
          <w:jc w:val="center"/>
        </w:trPr>
        <w:tc>
          <w:tcPr>
            <w:tcW w:w="3692" w:type="dxa"/>
            <w:gridSpan w:val="2"/>
            <w:vAlign w:val="center"/>
          </w:tcPr>
          <w:p w:rsidR="002C2EAE" w:rsidRPr="0025660A" w:rsidRDefault="002C2EAE" w:rsidP="00491AB8">
            <w:pPr>
              <w:rPr>
                <w:rFonts w:ascii="Times New Roman" w:hAnsi="Times New Roman" w:cs="Times New Roman"/>
              </w:rPr>
            </w:pPr>
            <w:r w:rsidRPr="0025660A">
              <w:rPr>
                <w:rFonts w:ascii="Times New Roman" w:hAnsi="Times New Roman" w:cs="Times New Roman"/>
              </w:rPr>
              <w:t xml:space="preserve">Termin wnoszenia opłat </w:t>
            </w:r>
          </w:p>
        </w:tc>
        <w:tc>
          <w:tcPr>
            <w:tcW w:w="5659" w:type="dxa"/>
            <w:vAlign w:val="center"/>
          </w:tcPr>
          <w:p w:rsidR="002C2EAE" w:rsidRPr="0025660A" w:rsidRDefault="002C2EAE" w:rsidP="00C02FF5">
            <w:pPr>
              <w:jc w:val="center"/>
              <w:rPr>
                <w:rFonts w:ascii="Times New Roman" w:hAnsi="Times New Roman" w:cs="Times New Roman"/>
              </w:rPr>
            </w:pPr>
            <w:r w:rsidRPr="0025660A">
              <w:rPr>
                <w:rFonts w:ascii="Times New Roman" w:hAnsi="Times New Roman" w:cs="Times New Roman"/>
              </w:rPr>
              <w:t>Nie dotyczy</w:t>
            </w:r>
          </w:p>
        </w:tc>
      </w:tr>
      <w:tr w:rsidR="002C2EAE" w:rsidRPr="0025660A" w:rsidTr="0025660A">
        <w:trPr>
          <w:jc w:val="center"/>
        </w:trPr>
        <w:tc>
          <w:tcPr>
            <w:tcW w:w="3692" w:type="dxa"/>
            <w:gridSpan w:val="2"/>
            <w:vAlign w:val="center"/>
          </w:tcPr>
          <w:p w:rsidR="002C2EAE" w:rsidRPr="0025660A" w:rsidRDefault="002C2EAE">
            <w:pPr>
              <w:rPr>
                <w:rFonts w:ascii="Times New Roman" w:hAnsi="Times New Roman" w:cs="Times New Roman"/>
              </w:rPr>
            </w:pPr>
            <w:r w:rsidRPr="0025660A">
              <w:rPr>
                <w:rFonts w:ascii="Times New Roman" w:hAnsi="Times New Roman" w:cs="Times New Roman"/>
              </w:rPr>
              <w:t>Zasady aktualizacji opłat</w:t>
            </w:r>
          </w:p>
        </w:tc>
        <w:tc>
          <w:tcPr>
            <w:tcW w:w="5659" w:type="dxa"/>
            <w:vAlign w:val="center"/>
          </w:tcPr>
          <w:p w:rsidR="002C2EAE" w:rsidRPr="0025660A" w:rsidRDefault="002C2EAE" w:rsidP="00C02FF5">
            <w:pPr>
              <w:jc w:val="center"/>
              <w:rPr>
                <w:rFonts w:ascii="Times New Roman" w:hAnsi="Times New Roman" w:cs="Times New Roman"/>
              </w:rPr>
            </w:pPr>
            <w:r w:rsidRPr="0025660A">
              <w:rPr>
                <w:rFonts w:ascii="Times New Roman" w:hAnsi="Times New Roman" w:cs="Times New Roman"/>
              </w:rPr>
              <w:t>Nie dotyczy</w:t>
            </w:r>
          </w:p>
        </w:tc>
      </w:tr>
      <w:tr w:rsidR="002C2EAE" w:rsidRPr="0025660A" w:rsidTr="0025660A">
        <w:trPr>
          <w:jc w:val="center"/>
        </w:trPr>
        <w:tc>
          <w:tcPr>
            <w:tcW w:w="3692" w:type="dxa"/>
            <w:gridSpan w:val="2"/>
            <w:vAlign w:val="center"/>
          </w:tcPr>
          <w:p w:rsidR="002C2EAE" w:rsidRPr="0025660A" w:rsidRDefault="002C2EAE" w:rsidP="00F322F5">
            <w:pPr>
              <w:rPr>
                <w:rFonts w:ascii="Times New Roman" w:hAnsi="Times New Roman" w:cs="Times New Roman"/>
              </w:rPr>
            </w:pPr>
            <w:r w:rsidRPr="0025660A">
              <w:rPr>
                <w:rFonts w:ascii="Times New Roman" w:hAnsi="Times New Roman" w:cs="Times New Roman"/>
              </w:rPr>
              <w:t>Informacje o przeznaczeniu do zbycia lub oddania w użytkowanie, najem, dzierżawę lub użyczenie</w:t>
            </w:r>
          </w:p>
        </w:tc>
        <w:tc>
          <w:tcPr>
            <w:tcW w:w="5659" w:type="dxa"/>
            <w:vAlign w:val="center"/>
          </w:tcPr>
          <w:p w:rsidR="002062C8" w:rsidRPr="0025660A" w:rsidRDefault="0059096F" w:rsidP="000B16DD">
            <w:pPr>
              <w:jc w:val="both"/>
              <w:rPr>
                <w:rFonts w:ascii="Times New Roman" w:hAnsi="Times New Roman" w:cs="Times New Roman"/>
              </w:rPr>
            </w:pPr>
            <w:r w:rsidRPr="0025660A">
              <w:rPr>
                <w:rFonts w:ascii="Times New Roman" w:hAnsi="Times New Roman" w:cs="Times New Roman"/>
              </w:rPr>
              <w:t>Lokal przeznaczony do zbycia w trybie bezprzetargowym</w:t>
            </w:r>
            <w:r w:rsidR="000B16DD" w:rsidRPr="0025660A">
              <w:rPr>
                <w:rFonts w:ascii="Times New Roman" w:hAnsi="Times New Roman" w:cs="Times New Roman"/>
              </w:rPr>
              <w:t xml:space="preserve"> </w:t>
            </w:r>
            <w:r w:rsidRPr="0025660A">
              <w:rPr>
                <w:rFonts w:ascii="Times New Roman" w:hAnsi="Times New Roman" w:cs="Times New Roman"/>
              </w:rPr>
              <w:t>na rzecz najemcy</w:t>
            </w:r>
          </w:p>
        </w:tc>
      </w:tr>
      <w:tr w:rsidR="002C2EAE" w:rsidRPr="0025660A" w:rsidTr="0025660A">
        <w:trPr>
          <w:jc w:val="center"/>
        </w:trPr>
        <w:tc>
          <w:tcPr>
            <w:tcW w:w="3692" w:type="dxa"/>
            <w:gridSpan w:val="2"/>
            <w:vAlign w:val="center"/>
          </w:tcPr>
          <w:p w:rsidR="002C2EAE" w:rsidRPr="0025660A" w:rsidRDefault="002C2EAE" w:rsidP="00F312D5">
            <w:pPr>
              <w:rPr>
                <w:rFonts w:ascii="Times New Roman" w:hAnsi="Times New Roman" w:cs="Times New Roman"/>
              </w:rPr>
            </w:pPr>
            <w:r w:rsidRPr="0025660A">
              <w:rPr>
                <w:rFonts w:ascii="Times New Roman" w:hAnsi="Times New Roman" w:cs="Times New Roman"/>
              </w:rPr>
              <w:t>Termin do złożenia wniosku przez osoby, którym przysługuje pierwszeństwo w nabyciu nieruchomości na podstawie art. 34 ust. 1 pkt 1 i pkt 2 ustawy z dnia 21 sierpnia 1997 r. o gospodarce nieruchomościami Dz.U. z 2020 r. poz. 65</w:t>
            </w:r>
            <w:r w:rsidR="00F312D5" w:rsidRPr="0025660A">
              <w:rPr>
                <w:rFonts w:ascii="Times New Roman" w:hAnsi="Times New Roman" w:cs="Times New Roman"/>
              </w:rPr>
              <w:t xml:space="preserve"> ze zm.</w:t>
            </w:r>
            <w:r w:rsidRPr="002566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59" w:type="dxa"/>
            <w:vAlign w:val="center"/>
          </w:tcPr>
          <w:p w:rsidR="00C30DB3" w:rsidRPr="0025660A" w:rsidRDefault="00F312D5" w:rsidP="00F312D5">
            <w:pPr>
              <w:jc w:val="center"/>
              <w:rPr>
                <w:rFonts w:ascii="Times New Roman" w:hAnsi="Times New Roman" w:cs="Times New Roman"/>
              </w:rPr>
            </w:pPr>
            <w:r w:rsidRPr="0025660A">
              <w:rPr>
                <w:rFonts w:ascii="Times New Roman" w:hAnsi="Times New Roman" w:cs="Times New Roman"/>
              </w:rPr>
              <w:t>Nie dotyczy</w:t>
            </w:r>
          </w:p>
        </w:tc>
      </w:tr>
      <w:tr w:rsidR="002C2EAE" w:rsidRPr="0025660A" w:rsidTr="0025660A">
        <w:trPr>
          <w:jc w:val="center"/>
        </w:trPr>
        <w:tc>
          <w:tcPr>
            <w:tcW w:w="3692" w:type="dxa"/>
            <w:gridSpan w:val="2"/>
            <w:vAlign w:val="center"/>
          </w:tcPr>
          <w:p w:rsidR="002C2EAE" w:rsidRPr="0025660A" w:rsidRDefault="002C2EAE" w:rsidP="00C22F9F">
            <w:pPr>
              <w:rPr>
                <w:rFonts w:ascii="Times New Roman" w:hAnsi="Times New Roman" w:cs="Times New Roman"/>
              </w:rPr>
            </w:pPr>
            <w:r w:rsidRPr="0025660A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5659" w:type="dxa"/>
          </w:tcPr>
          <w:p w:rsidR="002C2EAE" w:rsidRPr="0025660A" w:rsidRDefault="00F02813" w:rsidP="00F02813">
            <w:pPr>
              <w:jc w:val="center"/>
              <w:rPr>
                <w:rFonts w:ascii="Times New Roman" w:hAnsi="Times New Roman" w:cs="Times New Roman"/>
              </w:rPr>
            </w:pPr>
            <w:r w:rsidRPr="0025660A">
              <w:rPr>
                <w:rFonts w:ascii="Times New Roman" w:hAnsi="Times New Roman" w:cs="Times New Roman"/>
              </w:rPr>
              <w:t>Brak</w:t>
            </w:r>
          </w:p>
        </w:tc>
      </w:tr>
    </w:tbl>
    <w:p w:rsidR="00B620B4" w:rsidRDefault="00B620B4" w:rsidP="00256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16DD" w:rsidRDefault="00BE15C7" w:rsidP="00256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16DD">
        <w:rPr>
          <w:rFonts w:ascii="Times New Roman" w:hAnsi="Times New Roman" w:cs="Times New Roman"/>
          <w:sz w:val="20"/>
          <w:szCs w:val="20"/>
        </w:rPr>
        <w:t>Działając na podstawie art.</w:t>
      </w:r>
      <w:r w:rsidR="00F90483" w:rsidRPr="000B16DD">
        <w:rPr>
          <w:rFonts w:ascii="Times New Roman" w:hAnsi="Times New Roman" w:cs="Times New Roman"/>
          <w:sz w:val="20"/>
          <w:szCs w:val="20"/>
        </w:rPr>
        <w:t xml:space="preserve"> 35</w:t>
      </w:r>
      <w:r w:rsidRPr="000B16DD">
        <w:rPr>
          <w:rFonts w:ascii="Times New Roman" w:hAnsi="Times New Roman" w:cs="Times New Roman"/>
          <w:sz w:val="20"/>
          <w:szCs w:val="20"/>
        </w:rPr>
        <w:t xml:space="preserve"> ust.</w:t>
      </w:r>
      <w:r w:rsidR="00F90483" w:rsidRPr="000B16DD">
        <w:rPr>
          <w:rFonts w:ascii="Times New Roman" w:hAnsi="Times New Roman" w:cs="Times New Roman"/>
          <w:sz w:val="20"/>
          <w:szCs w:val="20"/>
        </w:rPr>
        <w:t>1</w:t>
      </w:r>
      <w:r w:rsidRPr="000B16DD">
        <w:rPr>
          <w:rFonts w:ascii="Times New Roman" w:hAnsi="Times New Roman" w:cs="Times New Roman"/>
          <w:sz w:val="20"/>
          <w:szCs w:val="20"/>
        </w:rPr>
        <w:t xml:space="preserve"> ustawy z dnia </w:t>
      </w:r>
      <w:r w:rsidR="005664BD" w:rsidRPr="000B16DD">
        <w:rPr>
          <w:rFonts w:ascii="Times New Roman" w:hAnsi="Times New Roman" w:cs="Times New Roman"/>
          <w:sz w:val="20"/>
          <w:szCs w:val="20"/>
        </w:rPr>
        <w:t>21 sierpnia 1997 r. o gospodarce nieruchomościami (Dz.U. z 2020 r., poz. 65 z</w:t>
      </w:r>
      <w:r w:rsidR="00B620B4">
        <w:rPr>
          <w:rFonts w:ascii="Times New Roman" w:hAnsi="Times New Roman" w:cs="Times New Roman"/>
          <w:sz w:val="20"/>
          <w:szCs w:val="20"/>
        </w:rPr>
        <w:t xml:space="preserve">e </w:t>
      </w:r>
      <w:r w:rsidR="005664BD" w:rsidRPr="000B16DD">
        <w:rPr>
          <w:rFonts w:ascii="Times New Roman" w:hAnsi="Times New Roman" w:cs="Times New Roman"/>
          <w:sz w:val="20"/>
          <w:szCs w:val="20"/>
        </w:rPr>
        <w:t xml:space="preserve">zm.) podaje się do publiczne wiadomości </w:t>
      </w:r>
      <w:r w:rsidR="00787065" w:rsidRPr="000B16DD">
        <w:rPr>
          <w:rFonts w:ascii="Times New Roman" w:hAnsi="Times New Roman" w:cs="Times New Roman"/>
          <w:sz w:val="20"/>
          <w:szCs w:val="20"/>
        </w:rPr>
        <w:t xml:space="preserve">na okres 21 dni </w:t>
      </w:r>
      <w:r w:rsidR="005664BD" w:rsidRPr="000B16DD">
        <w:rPr>
          <w:rFonts w:ascii="Times New Roman" w:hAnsi="Times New Roman" w:cs="Times New Roman"/>
          <w:sz w:val="20"/>
          <w:szCs w:val="20"/>
        </w:rPr>
        <w:t>wykaz nieruchomości stanowiących własność Skarbu Państwa, przeznaczonych do sprzedaży w trybie bezprzetargowym.</w:t>
      </w:r>
    </w:p>
    <w:p w:rsidR="00434D97" w:rsidRPr="00B620B4" w:rsidRDefault="00434D97" w:rsidP="002566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20B4">
        <w:rPr>
          <w:rFonts w:ascii="Times New Roman" w:hAnsi="Times New Roman" w:cs="Times New Roman"/>
          <w:b/>
          <w:sz w:val="20"/>
          <w:szCs w:val="20"/>
        </w:rPr>
        <w:t xml:space="preserve">Niniejszy wykaz wywieszono na tablicy ogłoszeń w </w:t>
      </w:r>
      <w:r w:rsidR="001A7B58" w:rsidRPr="00B620B4">
        <w:rPr>
          <w:rFonts w:ascii="Times New Roman" w:hAnsi="Times New Roman" w:cs="Times New Roman"/>
          <w:b/>
          <w:sz w:val="20"/>
          <w:szCs w:val="20"/>
        </w:rPr>
        <w:t xml:space="preserve">siedzibie Starostwa Powiatowego </w:t>
      </w:r>
      <w:r w:rsidRPr="00B620B4">
        <w:rPr>
          <w:rFonts w:ascii="Times New Roman" w:hAnsi="Times New Roman" w:cs="Times New Roman"/>
          <w:b/>
          <w:sz w:val="20"/>
          <w:szCs w:val="20"/>
        </w:rPr>
        <w:t>w Ustrzykach Dolnych</w:t>
      </w:r>
      <w:r w:rsidR="00FE60F1" w:rsidRPr="00B620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5541D" w:rsidRPr="00B620B4">
        <w:rPr>
          <w:rFonts w:ascii="Times New Roman" w:hAnsi="Times New Roman" w:cs="Times New Roman"/>
          <w:b/>
          <w:sz w:val="20"/>
          <w:szCs w:val="20"/>
        </w:rPr>
        <w:t xml:space="preserve">od dnia </w:t>
      </w:r>
      <w:r w:rsidR="00B620B4" w:rsidRPr="00B620B4">
        <w:rPr>
          <w:rFonts w:ascii="Times New Roman" w:hAnsi="Times New Roman" w:cs="Times New Roman"/>
          <w:b/>
          <w:sz w:val="20"/>
          <w:szCs w:val="20"/>
        </w:rPr>
        <w:t>26</w:t>
      </w:r>
      <w:r w:rsidR="00C5541D" w:rsidRPr="00B620B4">
        <w:rPr>
          <w:rFonts w:ascii="Times New Roman" w:hAnsi="Times New Roman" w:cs="Times New Roman"/>
          <w:b/>
          <w:sz w:val="20"/>
          <w:szCs w:val="20"/>
        </w:rPr>
        <w:t>.</w:t>
      </w:r>
      <w:r w:rsidR="00B620B4" w:rsidRPr="00B620B4">
        <w:rPr>
          <w:rFonts w:ascii="Times New Roman" w:hAnsi="Times New Roman" w:cs="Times New Roman"/>
          <w:b/>
          <w:sz w:val="20"/>
          <w:szCs w:val="20"/>
        </w:rPr>
        <w:t>03.2021</w:t>
      </w:r>
      <w:r w:rsidR="004D2706" w:rsidRPr="00B620B4">
        <w:rPr>
          <w:rFonts w:ascii="Times New Roman" w:hAnsi="Times New Roman" w:cs="Times New Roman"/>
          <w:b/>
          <w:sz w:val="20"/>
          <w:szCs w:val="20"/>
        </w:rPr>
        <w:t xml:space="preserve"> r.</w:t>
      </w:r>
      <w:r w:rsidRPr="00B620B4">
        <w:rPr>
          <w:rFonts w:ascii="Times New Roman" w:hAnsi="Times New Roman" w:cs="Times New Roman"/>
          <w:b/>
          <w:sz w:val="20"/>
          <w:szCs w:val="20"/>
        </w:rPr>
        <w:t xml:space="preserve"> do dnia </w:t>
      </w:r>
      <w:r w:rsidR="00B620B4" w:rsidRPr="00B620B4">
        <w:rPr>
          <w:rFonts w:ascii="Times New Roman" w:hAnsi="Times New Roman" w:cs="Times New Roman"/>
          <w:b/>
          <w:sz w:val="20"/>
          <w:szCs w:val="20"/>
        </w:rPr>
        <w:t>1</w:t>
      </w:r>
      <w:r w:rsidR="004164F2">
        <w:rPr>
          <w:rFonts w:ascii="Times New Roman" w:hAnsi="Times New Roman" w:cs="Times New Roman"/>
          <w:b/>
          <w:sz w:val="20"/>
          <w:szCs w:val="20"/>
        </w:rPr>
        <w:t>6</w:t>
      </w:r>
      <w:bookmarkStart w:id="0" w:name="_GoBack"/>
      <w:bookmarkEnd w:id="0"/>
      <w:r w:rsidRPr="00B620B4">
        <w:rPr>
          <w:rFonts w:ascii="Times New Roman" w:hAnsi="Times New Roman" w:cs="Times New Roman"/>
          <w:b/>
          <w:sz w:val="20"/>
          <w:szCs w:val="20"/>
        </w:rPr>
        <w:t>.</w:t>
      </w:r>
      <w:r w:rsidR="00B620B4" w:rsidRPr="00B620B4">
        <w:rPr>
          <w:rFonts w:ascii="Times New Roman" w:hAnsi="Times New Roman" w:cs="Times New Roman"/>
          <w:b/>
          <w:sz w:val="20"/>
          <w:szCs w:val="20"/>
        </w:rPr>
        <w:t>04.2021</w:t>
      </w:r>
      <w:r w:rsidRPr="00B620B4">
        <w:rPr>
          <w:rFonts w:ascii="Times New Roman" w:hAnsi="Times New Roman" w:cs="Times New Roman"/>
          <w:b/>
          <w:sz w:val="20"/>
          <w:szCs w:val="20"/>
        </w:rPr>
        <w:t xml:space="preserve"> r.  </w:t>
      </w:r>
    </w:p>
    <w:p w:rsidR="005664BD" w:rsidRPr="000B16DD" w:rsidRDefault="005664BD" w:rsidP="00256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16DD">
        <w:rPr>
          <w:rFonts w:ascii="Times New Roman" w:hAnsi="Times New Roman" w:cs="Times New Roman"/>
          <w:sz w:val="20"/>
          <w:szCs w:val="20"/>
        </w:rPr>
        <w:t>Szczegółowe informacje można uzyskać w Wydziale Geodezji i Gospodarki Nieruchomościami</w:t>
      </w:r>
      <w:r w:rsidR="007700B8" w:rsidRPr="000B16DD">
        <w:rPr>
          <w:rFonts w:ascii="Times New Roman" w:hAnsi="Times New Roman" w:cs="Times New Roman"/>
          <w:sz w:val="20"/>
          <w:szCs w:val="20"/>
        </w:rPr>
        <w:t xml:space="preserve"> Starostwa Powiatowego</w:t>
      </w:r>
      <w:r w:rsidRPr="000B16DD">
        <w:rPr>
          <w:rFonts w:ascii="Times New Roman" w:hAnsi="Times New Roman" w:cs="Times New Roman"/>
          <w:sz w:val="20"/>
          <w:szCs w:val="20"/>
        </w:rPr>
        <w:t xml:space="preserve">, ul Pionierska 10, pok. nr </w:t>
      </w:r>
      <w:r w:rsidR="00805C2C" w:rsidRPr="000B16DD">
        <w:rPr>
          <w:rFonts w:ascii="Times New Roman" w:hAnsi="Times New Roman" w:cs="Times New Roman"/>
          <w:sz w:val="20"/>
          <w:szCs w:val="20"/>
        </w:rPr>
        <w:t>8</w:t>
      </w:r>
      <w:r w:rsidRPr="000B16DD">
        <w:rPr>
          <w:rFonts w:ascii="Times New Roman" w:hAnsi="Times New Roman" w:cs="Times New Roman"/>
          <w:sz w:val="20"/>
          <w:szCs w:val="20"/>
        </w:rPr>
        <w:t xml:space="preserve"> lub telefonicznie</w:t>
      </w:r>
      <w:r w:rsidR="006F510A" w:rsidRPr="000B16DD">
        <w:rPr>
          <w:rFonts w:ascii="Times New Roman" w:hAnsi="Times New Roman" w:cs="Times New Roman"/>
          <w:sz w:val="20"/>
          <w:szCs w:val="20"/>
        </w:rPr>
        <w:t xml:space="preserve"> pod nr tel.</w:t>
      </w:r>
      <w:r w:rsidRPr="000B16DD">
        <w:rPr>
          <w:rFonts w:ascii="Times New Roman" w:hAnsi="Times New Roman" w:cs="Times New Roman"/>
          <w:sz w:val="20"/>
          <w:szCs w:val="20"/>
        </w:rPr>
        <w:t xml:space="preserve"> 13 471 25 3</w:t>
      </w:r>
      <w:r w:rsidR="00805C2C" w:rsidRPr="000B16DD">
        <w:rPr>
          <w:rFonts w:ascii="Times New Roman" w:hAnsi="Times New Roman" w:cs="Times New Roman"/>
          <w:sz w:val="20"/>
          <w:szCs w:val="20"/>
        </w:rPr>
        <w:t>4</w:t>
      </w:r>
      <w:r w:rsidRPr="000B16DD">
        <w:rPr>
          <w:rFonts w:ascii="Times New Roman" w:hAnsi="Times New Roman" w:cs="Times New Roman"/>
          <w:sz w:val="20"/>
          <w:szCs w:val="20"/>
        </w:rPr>
        <w:t>.</w:t>
      </w:r>
    </w:p>
    <w:p w:rsidR="009956F2" w:rsidRPr="000B16DD" w:rsidRDefault="009956F2" w:rsidP="002566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6DD">
        <w:rPr>
          <w:rFonts w:ascii="Times New Roman" w:hAnsi="Times New Roman" w:cs="Times New Roman"/>
          <w:sz w:val="20"/>
          <w:szCs w:val="20"/>
        </w:rPr>
        <w:t xml:space="preserve">Ustrzyki Dolne, </w:t>
      </w:r>
      <w:r w:rsidR="0041224C">
        <w:rPr>
          <w:rFonts w:ascii="Times New Roman" w:hAnsi="Times New Roman" w:cs="Times New Roman"/>
          <w:sz w:val="20"/>
          <w:szCs w:val="20"/>
        </w:rPr>
        <w:t>26</w:t>
      </w:r>
      <w:r w:rsidR="00963170" w:rsidRPr="000B16DD">
        <w:rPr>
          <w:rFonts w:ascii="Times New Roman" w:hAnsi="Times New Roman" w:cs="Times New Roman"/>
          <w:sz w:val="20"/>
          <w:szCs w:val="20"/>
        </w:rPr>
        <w:t>.</w:t>
      </w:r>
      <w:r w:rsidR="0041224C">
        <w:rPr>
          <w:rFonts w:ascii="Times New Roman" w:hAnsi="Times New Roman" w:cs="Times New Roman"/>
          <w:sz w:val="20"/>
          <w:szCs w:val="20"/>
        </w:rPr>
        <w:t>03</w:t>
      </w:r>
      <w:r w:rsidR="00963170" w:rsidRPr="000B16DD">
        <w:rPr>
          <w:rFonts w:ascii="Times New Roman" w:hAnsi="Times New Roman" w:cs="Times New Roman"/>
          <w:sz w:val="20"/>
          <w:szCs w:val="20"/>
        </w:rPr>
        <w:t>.</w:t>
      </w:r>
      <w:r w:rsidRPr="000B16DD">
        <w:rPr>
          <w:rFonts w:ascii="Times New Roman" w:hAnsi="Times New Roman" w:cs="Times New Roman"/>
          <w:sz w:val="20"/>
          <w:szCs w:val="20"/>
        </w:rPr>
        <w:t>202</w:t>
      </w:r>
      <w:r w:rsidR="0041224C">
        <w:rPr>
          <w:rFonts w:ascii="Times New Roman" w:hAnsi="Times New Roman" w:cs="Times New Roman"/>
          <w:sz w:val="20"/>
          <w:szCs w:val="20"/>
        </w:rPr>
        <w:t>1</w:t>
      </w:r>
      <w:r w:rsidRPr="000B16DD">
        <w:rPr>
          <w:rFonts w:ascii="Times New Roman" w:hAnsi="Times New Roman" w:cs="Times New Roman"/>
          <w:sz w:val="20"/>
          <w:szCs w:val="20"/>
        </w:rPr>
        <w:t xml:space="preserve"> r.</w:t>
      </w:r>
    </w:p>
    <w:sectPr w:rsidR="009956F2" w:rsidRPr="000B16DD" w:rsidSect="002566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810E3"/>
    <w:multiLevelType w:val="hybridMultilevel"/>
    <w:tmpl w:val="085AE152"/>
    <w:lvl w:ilvl="0" w:tplc="36ACB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6430C"/>
    <w:multiLevelType w:val="hybridMultilevel"/>
    <w:tmpl w:val="A81E1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F2AEF"/>
    <w:multiLevelType w:val="hybridMultilevel"/>
    <w:tmpl w:val="96BE7810"/>
    <w:lvl w:ilvl="0" w:tplc="36ACB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C1011"/>
    <w:multiLevelType w:val="hybridMultilevel"/>
    <w:tmpl w:val="0100B87E"/>
    <w:lvl w:ilvl="0" w:tplc="36ACB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39"/>
    <w:rsid w:val="00016D1E"/>
    <w:rsid w:val="00022450"/>
    <w:rsid w:val="00027699"/>
    <w:rsid w:val="0003138F"/>
    <w:rsid w:val="00056058"/>
    <w:rsid w:val="00057F8A"/>
    <w:rsid w:val="00062FFE"/>
    <w:rsid w:val="00082BF0"/>
    <w:rsid w:val="000B16DD"/>
    <w:rsid w:val="000C08B4"/>
    <w:rsid w:val="000C166F"/>
    <w:rsid w:val="000D694B"/>
    <w:rsid w:val="000E0934"/>
    <w:rsid w:val="000F62A3"/>
    <w:rsid w:val="00107CED"/>
    <w:rsid w:val="00123D7B"/>
    <w:rsid w:val="00162264"/>
    <w:rsid w:val="00163C08"/>
    <w:rsid w:val="00194C59"/>
    <w:rsid w:val="001A7B58"/>
    <w:rsid w:val="001E27C5"/>
    <w:rsid w:val="001E2CF0"/>
    <w:rsid w:val="001E6BE6"/>
    <w:rsid w:val="001F2760"/>
    <w:rsid w:val="001F3DD2"/>
    <w:rsid w:val="002035CF"/>
    <w:rsid w:val="002062C8"/>
    <w:rsid w:val="00236E13"/>
    <w:rsid w:val="0025660A"/>
    <w:rsid w:val="00257A3C"/>
    <w:rsid w:val="00261907"/>
    <w:rsid w:val="0028269F"/>
    <w:rsid w:val="00297684"/>
    <w:rsid w:val="002A46CF"/>
    <w:rsid w:val="002C2EAE"/>
    <w:rsid w:val="002D1962"/>
    <w:rsid w:val="00301B1B"/>
    <w:rsid w:val="00310080"/>
    <w:rsid w:val="00311171"/>
    <w:rsid w:val="003163A7"/>
    <w:rsid w:val="00352F51"/>
    <w:rsid w:val="00354594"/>
    <w:rsid w:val="00364EC1"/>
    <w:rsid w:val="00381919"/>
    <w:rsid w:val="00383F2C"/>
    <w:rsid w:val="00384A55"/>
    <w:rsid w:val="00393F17"/>
    <w:rsid w:val="00395939"/>
    <w:rsid w:val="003A4350"/>
    <w:rsid w:val="003C117D"/>
    <w:rsid w:val="0041224C"/>
    <w:rsid w:val="00412586"/>
    <w:rsid w:val="0041313A"/>
    <w:rsid w:val="004164F2"/>
    <w:rsid w:val="00434D97"/>
    <w:rsid w:val="00445476"/>
    <w:rsid w:val="004801F8"/>
    <w:rsid w:val="00491AB8"/>
    <w:rsid w:val="004A1E29"/>
    <w:rsid w:val="004D2706"/>
    <w:rsid w:val="004D414A"/>
    <w:rsid w:val="004F245B"/>
    <w:rsid w:val="00506705"/>
    <w:rsid w:val="0052155B"/>
    <w:rsid w:val="00555D42"/>
    <w:rsid w:val="005664BD"/>
    <w:rsid w:val="0059096F"/>
    <w:rsid w:val="0059279E"/>
    <w:rsid w:val="005B1B30"/>
    <w:rsid w:val="005D7E85"/>
    <w:rsid w:val="005F0952"/>
    <w:rsid w:val="005F43FC"/>
    <w:rsid w:val="00650D59"/>
    <w:rsid w:val="00684F71"/>
    <w:rsid w:val="00694736"/>
    <w:rsid w:val="00695AB8"/>
    <w:rsid w:val="006B5ACF"/>
    <w:rsid w:val="006D7699"/>
    <w:rsid w:val="006E6090"/>
    <w:rsid w:val="006F09FF"/>
    <w:rsid w:val="006F510A"/>
    <w:rsid w:val="00700268"/>
    <w:rsid w:val="007361C2"/>
    <w:rsid w:val="00757ABE"/>
    <w:rsid w:val="007700B8"/>
    <w:rsid w:val="00776089"/>
    <w:rsid w:val="00786C7E"/>
    <w:rsid w:val="00787065"/>
    <w:rsid w:val="007F6436"/>
    <w:rsid w:val="007F7063"/>
    <w:rsid w:val="00805C2C"/>
    <w:rsid w:val="00806352"/>
    <w:rsid w:val="0081319A"/>
    <w:rsid w:val="00814029"/>
    <w:rsid w:val="00815AD1"/>
    <w:rsid w:val="00841328"/>
    <w:rsid w:val="00844273"/>
    <w:rsid w:val="0087286C"/>
    <w:rsid w:val="00881DD5"/>
    <w:rsid w:val="008A2EA2"/>
    <w:rsid w:val="008A4572"/>
    <w:rsid w:val="008B0D26"/>
    <w:rsid w:val="008B7F46"/>
    <w:rsid w:val="008D217D"/>
    <w:rsid w:val="008D707C"/>
    <w:rsid w:val="008F0572"/>
    <w:rsid w:val="0091501E"/>
    <w:rsid w:val="00927736"/>
    <w:rsid w:val="00947DAF"/>
    <w:rsid w:val="00957D9A"/>
    <w:rsid w:val="00963170"/>
    <w:rsid w:val="0097376B"/>
    <w:rsid w:val="009878FA"/>
    <w:rsid w:val="009956F2"/>
    <w:rsid w:val="00996C57"/>
    <w:rsid w:val="009A6709"/>
    <w:rsid w:val="009A692B"/>
    <w:rsid w:val="009A7635"/>
    <w:rsid w:val="009C09B1"/>
    <w:rsid w:val="00A0403D"/>
    <w:rsid w:val="00A12463"/>
    <w:rsid w:val="00A2400F"/>
    <w:rsid w:val="00A436BD"/>
    <w:rsid w:val="00A56FD7"/>
    <w:rsid w:val="00A70E00"/>
    <w:rsid w:val="00A875AC"/>
    <w:rsid w:val="00AC079C"/>
    <w:rsid w:val="00AC702A"/>
    <w:rsid w:val="00AC71CE"/>
    <w:rsid w:val="00AE0E8C"/>
    <w:rsid w:val="00B01AC5"/>
    <w:rsid w:val="00B1026C"/>
    <w:rsid w:val="00B16AF4"/>
    <w:rsid w:val="00B30BDF"/>
    <w:rsid w:val="00B620B4"/>
    <w:rsid w:val="00B900F5"/>
    <w:rsid w:val="00B95C26"/>
    <w:rsid w:val="00BA6CA4"/>
    <w:rsid w:val="00BB60A5"/>
    <w:rsid w:val="00BC5F27"/>
    <w:rsid w:val="00BC7E18"/>
    <w:rsid w:val="00BD0FF9"/>
    <w:rsid w:val="00BD6DEE"/>
    <w:rsid w:val="00BE15C7"/>
    <w:rsid w:val="00C01FA9"/>
    <w:rsid w:val="00C02FF5"/>
    <w:rsid w:val="00C0530C"/>
    <w:rsid w:val="00C22F9F"/>
    <w:rsid w:val="00C27600"/>
    <w:rsid w:val="00C27F00"/>
    <w:rsid w:val="00C30DB3"/>
    <w:rsid w:val="00C361AE"/>
    <w:rsid w:val="00C3647A"/>
    <w:rsid w:val="00C531C6"/>
    <w:rsid w:val="00C5541D"/>
    <w:rsid w:val="00C779D7"/>
    <w:rsid w:val="00C80005"/>
    <w:rsid w:val="00CA1F7C"/>
    <w:rsid w:val="00CC0525"/>
    <w:rsid w:val="00CC5769"/>
    <w:rsid w:val="00CE554D"/>
    <w:rsid w:val="00D05D8F"/>
    <w:rsid w:val="00D222DF"/>
    <w:rsid w:val="00D50927"/>
    <w:rsid w:val="00D6585F"/>
    <w:rsid w:val="00D81CBE"/>
    <w:rsid w:val="00D877D0"/>
    <w:rsid w:val="00D910B7"/>
    <w:rsid w:val="00DD4E80"/>
    <w:rsid w:val="00DD5FBC"/>
    <w:rsid w:val="00DE5498"/>
    <w:rsid w:val="00DF12D4"/>
    <w:rsid w:val="00E17EE2"/>
    <w:rsid w:val="00E267A5"/>
    <w:rsid w:val="00E31459"/>
    <w:rsid w:val="00E36074"/>
    <w:rsid w:val="00E51450"/>
    <w:rsid w:val="00E67B4D"/>
    <w:rsid w:val="00E74A86"/>
    <w:rsid w:val="00E85BC9"/>
    <w:rsid w:val="00E929EF"/>
    <w:rsid w:val="00EA2BBB"/>
    <w:rsid w:val="00EB0A09"/>
    <w:rsid w:val="00EB5B0E"/>
    <w:rsid w:val="00EC668C"/>
    <w:rsid w:val="00EE3955"/>
    <w:rsid w:val="00EF07A3"/>
    <w:rsid w:val="00F02813"/>
    <w:rsid w:val="00F06F43"/>
    <w:rsid w:val="00F11B02"/>
    <w:rsid w:val="00F2565D"/>
    <w:rsid w:val="00F312D5"/>
    <w:rsid w:val="00F322F5"/>
    <w:rsid w:val="00F36A33"/>
    <w:rsid w:val="00F41A1A"/>
    <w:rsid w:val="00F64195"/>
    <w:rsid w:val="00F8465C"/>
    <w:rsid w:val="00F90483"/>
    <w:rsid w:val="00FB5ADD"/>
    <w:rsid w:val="00FD26A6"/>
    <w:rsid w:val="00FD3FA9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71DCB-09F8-437C-9E24-D3F26614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4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Lenkiewicz-Winiarska</dc:creator>
  <cp:keywords/>
  <dc:description/>
  <cp:lastModifiedBy>Katarzyna Lenkiewicz-Winiarska</cp:lastModifiedBy>
  <cp:revision>24</cp:revision>
  <dcterms:created xsi:type="dcterms:W3CDTF">2020-10-26T10:38:00Z</dcterms:created>
  <dcterms:modified xsi:type="dcterms:W3CDTF">2021-03-24T12:19:00Z</dcterms:modified>
</cp:coreProperties>
</file>